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F2AACF" w14:textId="77777777" w:rsidR="00AA691B" w:rsidRDefault="00B66C94" w:rsidP="00B66C94">
      <w:pPr>
        <w:spacing w:before="80" w:after="80" w:line="240" w:lineRule="auto"/>
        <w:jc w:val="center"/>
        <w:outlineLvl w:val="0"/>
        <w:rPr>
          <w:rFonts w:eastAsia="Times New Roman" w:cstheme="minorHAnsi"/>
          <w:b/>
          <w:color w:val="000000"/>
          <w:kern w:val="36"/>
          <w:sz w:val="28"/>
          <w:u w:val="single"/>
          <w:lang w:eastAsia="en-IE"/>
        </w:rPr>
      </w:pPr>
      <w:r w:rsidRPr="00B66C94">
        <w:rPr>
          <w:rFonts w:eastAsia="Times New Roman" w:cstheme="minorHAnsi"/>
          <w:b/>
          <w:color w:val="000000"/>
          <w:kern w:val="36"/>
          <w:sz w:val="28"/>
          <w:u w:val="single"/>
          <w:lang w:eastAsia="en-IE"/>
        </w:rPr>
        <w:t>India's Farmers Have Been Protesting New Agriculture Laws for Months—</w:t>
      </w:r>
    </w:p>
    <w:p w14:paraId="498F6937" w14:textId="77777777" w:rsidR="00B66C94" w:rsidRPr="00B66C94" w:rsidRDefault="00B66C94" w:rsidP="00B66C94">
      <w:pPr>
        <w:spacing w:before="80" w:after="80" w:line="240" w:lineRule="auto"/>
        <w:jc w:val="center"/>
        <w:outlineLvl w:val="0"/>
        <w:rPr>
          <w:rFonts w:eastAsia="Times New Roman" w:cstheme="minorHAnsi"/>
          <w:b/>
          <w:color w:val="000000"/>
          <w:kern w:val="36"/>
          <w:sz w:val="28"/>
          <w:u w:val="single"/>
          <w:lang w:eastAsia="en-IE"/>
        </w:rPr>
      </w:pPr>
      <w:r w:rsidRPr="00B66C94">
        <w:rPr>
          <w:rFonts w:eastAsia="Times New Roman" w:cstheme="minorHAnsi"/>
          <w:b/>
          <w:color w:val="000000"/>
          <w:kern w:val="36"/>
          <w:sz w:val="28"/>
          <w:u w:val="single"/>
          <w:lang w:eastAsia="en-IE"/>
        </w:rPr>
        <w:t>Here's Why</w:t>
      </w:r>
    </w:p>
    <w:p w14:paraId="1DC44EA8" w14:textId="77777777" w:rsidR="00B66C94" w:rsidRPr="002E466E" w:rsidRDefault="00B66C94" w:rsidP="00B66C94">
      <w:pPr>
        <w:spacing w:before="80" w:after="80" w:line="240" w:lineRule="auto"/>
        <w:rPr>
          <w:rFonts w:eastAsia="Times New Roman" w:cstheme="minorHAnsi"/>
          <w:sz w:val="18"/>
          <w:lang w:eastAsia="en-IE"/>
        </w:rPr>
      </w:pPr>
      <w:r w:rsidRPr="002E466E">
        <w:rPr>
          <w:rFonts w:eastAsia="Times New Roman" w:cstheme="minorHAnsi"/>
          <w:color w:val="000000"/>
          <w:sz w:val="18"/>
          <w:lang w:eastAsia="en-IE"/>
        </w:rPr>
        <w:t>Farmers and agricultural unions are demanding the immediate repeal of three new laws passed in September. By </w:t>
      </w:r>
      <w:hyperlink r:id="rId4" w:history="1">
        <w:r w:rsidRPr="002E466E">
          <w:rPr>
            <w:rFonts w:eastAsia="Times New Roman" w:cstheme="minorHAnsi"/>
            <w:color w:val="414141"/>
            <w:sz w:val="18"/>
            <w:u w:val="single"/>
            <w:lang w:eastAsia="en-IE"/>
          </w:rPr>
          <w:t>Andrea Park</w:t>
        </w:r>
      </w:hyperlink>
      <w:r w:rsidRPr="002E466E">
        <w:rPr>
          <w:rFonts w:eastAsia="Times New Roman" w:cstheme="minorHAnsi"/>
          <w:color w:val="000000"/>
          <w:sz w:val="18"/>
          <w:lang w:eastAsia="en-IE"/>
        </w:rPr>
        <w:t xml:space="preserve">. </w:t>
      </w:r>
      <w:r w:rsidRPr="002E466E">
        <w:rPr>
          <w:rFonts w:eastAsia="Times New Roman" w:cstheme="minorHAnsi"/>
          <w:sz w:val="18"/>
          <w:lang w:eastAsia="en-IE"/>
        </w:rPr>
        <w:t>Feb 3, 2021</w:t>
      </w:r>
    </w:p>
    <w:p w14:paraId="0F0A372F" w14:textId="3BE82F1E" w:rsidR="00B66C94" w:rsidRPr="002E466E" w:rsidRDefault="00B66C94" w:rsidP="002E466E">
      <w:pPr>
        <w:spacing w:before="80" w:after="80" w:line="240" w:lineRule="auto"/>
        <w:rPr>
          <w:rFonts w:eastAsia="Times New Roman" w:cstheme="minorHAnsi"/>
          <w:color w:val="000000"/>
          <w:sz w:val="18"/>
          <w:lang w:eastAsia="en-IE"/>
        </w:rPr>
      </w:pPr>
      <w:r w:rsidRPr="002E466E">
        <w:rPr>
          <w:rFonts w:eastAsia="Times New Roman" w:cstheme="minorHAnsi"/>
          <w:color w:val="000000"/>
          <w:sz w:val="18"/>
          <w:lang w:eastAsia="en-IE"/>
        </w:rPr>
        <w:t xml:space="preserve">Source: </w:t>
      </w:r>
      <w:hyperlink r:id="rId5" w:history="1">
        <w:r w:rsidRPr="002E466E">
          <w:rPr>
            <w:rStyle w:val="Hyperlink"/>
            <w:rFonts w:eastAsia="Times New Roman" w:cstheme="minorHAnsi"/>
            <w:sz w:val="18"/>
            <w:lang w:eastAsia="en-IE"/>
          </w:rPr>
          <w:t>https://www.marieclaire.com/politics/a35397911/indian-farmers-protest/</w:t>
        </w:r>
      </w:hyperlink>
      <w:r w:rsidRPr="002E466E">
        <w:rPr>
          <w:rFonts w:eastAsia="Times New Roman" w:cstheme="minorHAnsi"/>
          <w:color w:val="000000"/>
          <w:sz w:val="18"/>
          <w:lang w:eastAsia="en-IE"/>
        </w:rPr>
        <w:t xml:space="preserve"> (Now, the Marie Claire Magazine might not what you would think of as a ‘hard news’ magazine, so why did I chose to use this source? MC describes itself as “</w:t>
      </w:r>
      <w:r w:rsidRPr="002E466E">
        <w:rPr>
          <w:rFonts w:eastAsia="Times New Roman" w:cstheme="minorHAnsi"/>
          <w:i/>
          <w:color w:val="000000"/>
          <w:sz w:val="18"/>
          <w:lang w:eastAsia="en-IE"/>
        </w:rPr>
        <w:t xml:space="preserve">Welcome to Marie Claire, the site that women turn to for information on fashion, style, hairstyles, beauty, </w:t>
      </w:r>
      <w:proofErr w:type="spellStart"/>
      <w:r w:rsidRPr="002E466E">
        <w:rPr>
          <w:rFonts w:eastAsia="Times New Roman" w:cstheme="minorHAnsi"/>
          <w:i/>
          <w:color w:val="000000"/>
          <w:sz w:val="18"/>
          <w:lang w:eastAsia="en-IE"/>
        </w:rPr>
        <w:t>womens</w:t>
      </w:r>
      <w:proofErr w:type="spellEnd"/>
      <w:r w:rsidRPr="002E466E">
        <w:rPr>
          <w:rFonts w:eastAsia="Times New Roman" w:cstheme="minorHAnsi"/>
          <w:i/>
          <w:color w:val="000000"/>
          <w:sz w:val="18"/>
          <w:lang w:eastAsia="en-IE"/>
        </w:rPr>
        <w:t xml:space="preserve"> issues, careers, health, and relationships</w:t>
      </w:r>
      <w:r w:rsidRPr="002E466E">
        <w:rPr>
          <w:rFonts w:eastAsia="Times New Roman" w:cstheme="minorHAnsi"/>
          <w:color w:val="000000"/>
          <w:sz w:val="18"/>
          <w:lang w:eastAsia="en-IE"/>
        </w:rPr>
        <w:t>.” Does the fact that this kind of magazine is covering this story tell us something about the scope and scale of the protests themselves? What have the ‘influencers’ said?</w:t>
      </w:r>
      <w:r w:rsidR="002E466E">
        <w:rPr>
          <w:rFonts w:eastAsia="Times New Roman" w:cstheme="minorHAnsi"/>
          <w:color w:val="000000"/>
          <w:sz w:val="18"/>
          <w:lang w:eastAsia="en-IE"/>
        </w:rPr>
        <w:t xml:space="preserve"> Why should we care about this? What does it tell us about the way in which Social Media changes the story?</w:t>
      </w:r>
    </w:p>
    <w:p w14:paraId="15F3C9BD" w14:textId="77777777" w:rsidR="00B66C94" w:rsidRPr="00B66C94" w:rsidRDefault="00B66C94" w:rsidP="00B66C94">
      <w:pPr>
        <w:shd w:val="clear" w:color="auto" w:fill="FFFFFF"/>
        <w:spacing w:before="80" w:after="80" w:line="240" w:lineRule="auto"/>
        <w:rPr>
          <w:rFonts w:eastAsia="Times New Roman" w:cstheme="minorHAnsi"/>
          <w:color w:val="000000"/>
          <w:lang w:eastAsia="en-IE"/>
        </w:rPr>
      </w:pPr>
      <w:r w:rsidRPr="00B66C94">
        <w:rPr>
          <w:rFonts w:eastAsia="Times New Roman" w:cstheme="minorHAnsi"/>
          <w:b/>
          <w:bCs/>
          <w:color w:val="000000"/>
          <w:lang w:eastAsia="en-IE"/>
        </w:rPr>
        <w:t>Content warning: Police brutality; suicide.</w:t>
      </w:r>
      <w:r w:rsidRPr="00B66C94">
        <w:rPr>
          <w:rFonts w:eastAsia="Times New Roman" w:cstheme="minorHAnsi"/>
          <w:color w:val="000000"/>
          <w:lang w:eastAsia="en-IE"/>
        </w:rPr>
        <w:t> Well into their sixth straight month of striking and protesting, farmers in India continue to demand the repeal of three recently passed agricultural bills that they believe prioritize corporate interests over their own. The protests began in August when the three bills were first unveiled and have continued to grow exponentially as the bills were passed in September. The government has repeatedly refused to grant the demands of farmers and agricultural unions in subsequent meetings.</w:t>
      </w:r>
    </w:p>
    <w:p w14:paraId="448F0BF6" w14:textId="06D58D6E" w:rsidR="00B66C94" w:rsidRPr="00B66C94" w:rsidRDefault="00353D51" w:rsidP="00B66C94">
      <w:pPr>
        <w:shd w:val="clear" w:color="auto" w:fill="FFFFFF"/>
        <w:spacing w:before="80" w:after="80" w:line="240" w:lineRule="auto"/>
        <w:rPr>
          <w:rFonts w:eastAsia="Times New Roman" w:cstheme="minorHAnsi"/>
          <w:color w:val="000000"/>
          <w:lang w:eastAsia="en-IE"/>
        </w:rPr>
      </w:pPr>
      <w:r>
        <w:rPr>
          <w:rFonts w:cstheme="minorHAnsi"/>
          <w:noProof/>
          <w:color w:val="000000"/>
        </w:rPr>
        <mc:AlternateContent>
          <mc:Choice Requires="wpi">
            <w:drawing>
              <wp:anchor distT="0" distB="0" distL="114300" distR="114300" simplePos="0" relativeHeight="251691008" behindDoc="0" locked="0" layoutInCell="1" allowOverlap="1" wp14:anchorId="64F3AC8B" wp14:editId="28C8B8A2">
                <wp:simplePos x="0" y="0"/>
                <wp:positionH relativeFrom="column">
                  <wp:posOffset>745578</wp:posOffset>
                </wp:positionH>
                <wp:positionV relativeFrom="paragraph">
                  <wp:posOffset>1284462</wp:posOffset>
                </wp:positionV>
                <wp:extent cx="43200" cy="23760"/>
                <wp:effectExtent l="38100" t="38100" r="33020" b="33655"/>
                <wp:wrapNone/>
                <wp:docPr id="24" name="Ink 24"/>
                <wp:cNvGraphicFramePr/>
                <a:graphic xmlns:a="http://schemas.openxmlformats.org/drawingml/2006/main">
                  <a:graphicData uri="http://schemas.microsoft.com/office/word/2010/wordprocessingInk">
                    <w14:contentPart bwMode="auto" r:id="rId6">
                      <w14:nvContentPartPr>
                        <w14:cNvContentPartPr/>
                      </w14:nvContentPartPr>
                      <w14:xfrm>
                        <a:off x="0" y="0"/>
                        <a:ext cx="43200" cy="23760"/>
                      </w14:xfrm>
                    </w14:contentPart>
                  </a:graphicData>
                </a:graphic>
              </wp:anchor>
            </w:drawing>
          </mc:Choice>
          <mc:Fallback>
            <w:pict>
              <v:shapetype w14:anchorId="1F5E2D6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4" o:spid="_x0000_s1026" type="#_x0000_t75" style="position:absolute;margin-left:58.35pt;margin-top:100.8pt;width:4.1pt;height:2.5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TGqmEAQAALAMAAA4AAABkcnMvZTJvRG9jLnhtbJxSy27CMBC8V+o/&#10;WL6XhPAoiggciipxKOXQfoDr2MRq7I3WhsDfdxNIgVZVJS7R7k48ntnxdL63Jdsp9AZcxvu9mDPl&#10;JOTGbTL+/vb8MOHMB+FyUYJTGT8oz+ez+7tpXaUqgQLKXCEjEufTusp4EUKVRpGXhbLC96BSjkAN&#10;aEWgFjdRjqImdltGSRyPoxowrxCk8p6miyPIZy2/1kqGV629CqzM+HCQkLzQFdgUQ5p8UDGajHg0&#10;m4p0g6IqjDxJEjcossI4EvBNtRBBsC2aX1TWSAQPOvQk2Ai0NlK1fshZP/7hbOk+G1f9odxiKsEF&#10;5cJaYOh21wK3XGFL2kD9AjmlI7YB+ImR1vN/GEfRC5BbS3qOiaAqRaDn4AtTec4wNXnGcZn3z/rd&#10;7unsYI1nX6vdGlnzfzLkzAlLmsg4o47C6cyvrk8TEp2gv3j3Gm2TCMll+4xT5ofm2wau9oFJGjav&#10;gwBJSDJ4HLdox3s833UX26err3K+7BtZF4989g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ME&#10;FAAGAAgAAAAhADE9xyneAAAACwEAAA8AAABkcnMvZG93bnJldi54bWxMj8FOwzAQRO9I/IO1SFwQ&#10;tRNBKCFOhVCp6JGABEc33iZR43UUu234ezYnOM7O0+xMsZpcL044hs6ThmShQCDV3nbUaPj8eL1d&#10;ggjRkDW9J9TwgwFW5eVFYXLrz/SOpyo2gkMo5EZDG+OQSxnqFp0JCz8gsbf3ozOR5dhIO5ozh7te&#10;pkpl0pmO+ENrBnxpsT5UR6fhTa3j4Wb4WstqqbJ4/73Z7v1G6+ur6fkJRMQp/sEw1+fqUHKnnT+S&#10;DaJnnWQPjGpIVZKBmIn07hHEbr6wJctC/t9Q/gIAAP//AwBQSwMEFAAGAAgAAAAhAGZQGdBaAgAA&#10;gAYAABAAAABkcnMvaW5rL2luazEueG1stFRLj5swEL5X6n+wvIdcYrANcQJasuohkSq12qq7ldoj&#10;C96AFkxknNe/72AIiTZwaNUKCQ3z+GaGb2buH45lgfZS13mlIswcipFUSZXmahPhH89rssCoNrFK&#10;46JSMsInWeOH5ccP97l6K4sQ3ggQVN1IZRHhzJht6LqHw8E5eE6lNy6n1HM/q7evX/Cyi0rla65y&#10;AynrsyqplJFH04CFeRrhxBxp7w/YT9VOJ7I3NxqdXDyMjhO5rnQZmx4xi5WSBVJxCXX/xMictiDk&#10;kGcjNUZlDg0T7jB/7i9WASjiY4SvvndQYg2VlNgdxvz1HzDXt5hNWR6fizlGXUmp3I/V9PhpBEAA&#10;s334ZjR8NRwe3ES7lvBw/Md/09VWapPLC8ctI53hhJL225LTsqRlXRW7ZjAw2sfFDvhilF5yM3eA&#10;jVs8IOaf4gEpo3jXxQ3xcltdQ9Eo3Lt2U3lL1QAisPaHiB19HQUdpOWqs/Q7d559k5cSLkG57ZfQ&#10;1NB8o34y2t4LTjkjlBPqP7Mg9ERIPUd4s2bYzvnaNT9jvuhdnfV4L/qy0NbSd9o2d8hTk/WDQR3K&#10;Z/1MX8/FUGwm801m/jI4qYoKLkY3kXerOePcv+rKJux7HLhudktQd+O+y9cI39kDh2xkq7DdM06R&#10;JxDzA8YQRXQ6IVxM5hMh/Amd0CmsAyYeZp7AFNMpAScifHAEV0bgEa1s31brIwsEdk448rnfaSma&#10;CSsKULNWvESBRPzgvZZREjQxAOZDskUreo3YIXAChq4Gj8yIxxvvM/v2N/T/CSZs+RsAAP//AwBQ&#10;SwECLQAUAAYACAAAACEAmzMnNwwBAAAtAgAAEwAAAAAAAAAAAAAAAAAAAAAAW0NvbnRlbnRfVHlw&#10;ZXNdLnhtbFBLAQItABQABgAIAAAAIQA4/SH/1gAAAJQBAAALAAAAAAAAAAAAAAAAAD0BAABfcmVs&#10;cy8ucmVsc1BLAQItABQABgAIAAAAIQDk0xqphAEAACwDAAAOAAAAAAAAAAAAAAAAADwCAABkcnMv&#10;ZTJvRG9jLnhtbFBLAQItABQABgAIAAAAIQB5GLydvwAAACEBAAAZAAAAAAAAAAAAAAAAAOwDAABk&#10;cnMvX3JlbHMvZTJvRG9jLnhtbC5yZWxzUEsBAi0AFAAGAAgAAAAhADE9xyneAAAACwEAAA8AAAAA&#10;AAAAAAAAAAAA4gQAAGRycy9kb3ducmV2LnhtbFBLAQItABQABgAIAAAAIQBmUBnQWgIAAIAGAAAQ&#10;AAAAAAAAAAAAAAAAAO0FAABkcnMvaW5rL2luazEueG1sUEsFBgAAAAAGAAYAeAEAAHUIAAAAAA==&#10;">
                <v:imagedata r:id="rId7" o:title=""/>
              </v:shape>
            </w:pict>
          </mc:Fallback>
        </mc:AlternateContent>
      </w:r>
      <w:r w:rsidR="00271561" w:rsidRPr="00B66C94">
        <w:rPr>
          <w:rFonts w:cstheme="minorHAnsi"/>
          <w:noProof/>
          <w:color w:val="000000"/>
        </w:rPr>
        <w:drawing>
          <wp:anchor distT="0" distB="0" distL="114300" distR="114300" simplePos="0" relativeHeight="251659264" behindDoc="1" locked="0" layoutInCell="1" allowOverlap="1" wp14:anchorId="06FBAB37" wp14:editId="7FE4079C">
            <wp:simplePos x="0" y="0"/>
            <wp:positionH relativeFrom="margin">
              <wp:align>right</wp:align>
            </wp:positionH>
            <wp:positionV relativeFrom="page">
              <wp:posOffset>4581525</wp:posOffset>
            </wp:positionV>
            <wp:extent cx="2396490" cy="2417445"/>
            <wp:effectExtent l="0" t="0" r="3810" b="190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96490" cy="2417445"/>
                    </a:xfrm>
                    <a:prstGeom prst="rect">
                      <a:avLst/>
                    </a:prstGeom>
                  </pic:spPr>
                </pic:pic>
              </a:graphicData>
            </a:graphic>
            <wp14:sizeRelH relativeFrom="margin">
              <wp14:pctWidth>0</wp14:pctWidth>
            </wp14:sizeRelH>
            <wp14:sizeRelV relativeFrom="margin">
              <wp14:pctHeight>0</wp14:pctHeight>
            </wp14:sizeRelV>
          </wp:anchor>
        </w:drawing>
      </w:r>
      <w:r w:rsidR="00B66C94" w:rsidRPr="00B66C94">
        <w:rPr>
          <w:rFonts w:eastAsia="Times New Roman" w:cstheme="minorHAnsi"/>
          <w:color w:val="000000"/>
          <w:lang w:eastAsia="en-IE"/>
        </w:rPr>
        <w:t>The protest, at its core, reflects global issues of </w:t>
      </w:r>
      <w:hyperlink r:id="rId9" w:tgtFrame="_blank" w:history="1">
        <w:r w:rsidR="00B66C94" w:rsidRPr="00B66C94">
          <w:rPr>
            <w:rFonts w:eastAsia="Times New Roman" w:cstheme="minorHAnsi"/>
            <w:color w:val="000000"/>
            <w:u w:val="single"/>
            <w:lang w:eastAsia="en-IE"/>
          </w:rPr>
          <w:t xml:space="preserve">workers' rights and </w:t>
        </w:r>
        <w:proofErr w:type="spellStart"/>
        <w:r w:rsidR="00B66C94" w:rsidRPr="00B66C94">
          <w:rPr>
            <w:rFonts w:eastAsia="Times New Roman" w:cstheme="minorHAnsi"/>
            <w:color w:val="000000"/>
            <w:u w:val="single"/>
            <w:lang w:eastAsia="en-IE"/>
          </w:rPr>
          <w:t>labor</w:t>
        </w:r>
        <w:proofErr w:type="spellEnd"/>
        <w:r w:rsidR="00B66C94" w:rsidRPr="00B66C94">
          <w:rPr>
            <w:rFonts w:eastAsia="Times New Roman" w:cstheme="minorHAnsi"/>
            <w:color w:val="000000"/>
            <w:u w:val="single"/>
            <w:lang w:eastAsia="en-IE"/>
          </w:rPr>
          <w:t xml:space="preserve"> regulations</w:t>
        </w:r>
      </w:hyperlink>
      <w:r w:rsidR="00B66C94" w:rsidRPr="00B66C94">
        <w:rPr>
          <w:rFonts w:eastAsia="Times New Roman" w:cstheme="minorHAnsi"/>
          <w:color w:val="000000"/>
          <w:lang w:eastAsia="en-IE"/>
        </w:rPr>
        <w:t xml:space="preserve"> and the Indian government's treatment of the protestors has begun to veer dangerously into </w:t>
      </w:r>
      <w:r w:rsidR="00B66C94" w:rsidRPr="00271561">
        <w:rPr>
          <w:rFonts w:eastAsia="Times New Roman" w:cstheme="minorHAnsi"/>
          <w:b/>
          <w:color w:val="000000"/>
          <w:lang w:eastAsia="en-IE"/>
        </w:rPr>
        <w:t>human rights violation</w:t>
      </w:r>
      <w:r w:rsidR="00B66C94" w:rsidRPr="00B66C94">
        <w:rPr>
          <w:rFonts w:eastAsia="Times New Roman" w:cstheme="minorHAnsi"/>
          <w:color w:val="000000"/>
          <w:lang w:eastAsia="en-IE"/>
        </w:rPr>
        <w:t xml:space="preserve"> territory, but it still has not been covered widely outside of India (even as people around the world have </w:t>
      </w:r>
      <w:hyperlink r:id="rId10" w:tgtFrame="_blank" w:history="1">
        <w:r w:rsidR="00B66C94" w:rsidRPr="00B66C94">
          <w:rPr>
            <w:rFonts w:eastAsia="Times New Roman" w:cstheme="minorHAnsi"/>
            <w:color w:val="000000"/>
            <w:u w:val="single"/>
            <w:lang w:eastAsia="en-IE"/>
          </w:rPr>
          <w:t>hosted their own protests in solidarity</w:t>
        </w:r>
      </w:hyperlink>
      <w:r w:rsidR="00B66C94" w:rsidRPr="00B66C94">
        <w:rPr>
          <w:rFonts w:eastAsia="Times New Roman" w:cstheme="minorHAnsi"/>
          <w:color w:val="000000"/>
          <w:lang w:eastAsia="en-IE"/>
        </w:rPr>
        <w:t xml:space="preserve">). That changed, however, when the peaceful protests turned violent at the end of January. On Jan. 26, India's Republic Day, farmers hosting a planned rally drove their tractors into Delhi's city </w:t>
      </w:r>
      <w:proofErr w:type="spellStart"/>
      <w:r w:rsidR="00B66C94" w:rsidRPr="00B66C94">
        <w:rPr>
          <w:rFonts w:eastAsia="Times New Roman" w:cstheme="minorHAnsi"/>
          <w:color w:val="000000"/>
          <w:lang w:eastAsia="en-IE"/>
        </w:rPr>
        <w:t>center</w:t>
      </w:r>
      <w:proofErr w:type="spellEnd"/>
      <w:r w:rsidR="00B66C94" w:rsidRPr="00B66C94">
        <w:rPr>
          <w:rFonts w:eastAsia="Times New Roman" w:cstheme="minorHAnsi"/>
          <w:color w:val="000000"/>
          <w:lang w:eastAsia="en-IE"/>
        </w:rPr>
        <w:t xml:space="preserve"> and stormed the capital's historic Red Fort, where they clashed with police armed with tear gas, batons, and assault rifles. According to the </w:t>
      </w:r>
      <w:hyperlink r:id="rId11" w:tgtFrame="_blank" w:history="1">
        <w:r w:rsidR="00B66C94" w:rsidRPr="00B66C94">
          <w:rPr>
            <w:rFonts w:eastAsia="Times New Roman" w:cstheme="minorHAnsi"/>
            <w:color w:val="000000"/>
            <w:u w:val="single"/>
            <w:lang w:eastAsia="en-IE"/>
          </w:rPr>
          <w:t>BBC</w:t>
        </w:r>
      </w:hyperlink>
      <w:r w:rsidR="00B66C94" w:rsidRPr="00B66C94">
        <w:rPr>
          <w:rFonts w:eastAsia="Times New Roman" w:cstheme="minorHAnsi"/>
          <w:color w:val="000000"/>
          <w:lang w:eastAsia="en-IE"/>
        </w:rPr>
        <w:t>, one protestor died and more than 300 police officers were injured in the clash; more than 200 protestors were subsequently detained, as were eight working journalists, per </w:t>
      </w:r>
      <w:hyperlink r:id="rId12" w:tgtFrame="_blank" w:history="1">
        <w:r w:rsidR="00B66C94" w:rsidRPr="00B66C94">
          <w:rPr>
            <w:rFonts w:eastAsia="Times New Roman" w:cstheme="minorHAnsi"/>
            <w:color w:val="000000"/>
            <w:u w:val="single"/>
            <w:lang w:eastAsia="en-IE"/>
          </w:rPr>
          <w:t>Human Rights Watch</w:t>
        </w:r>
      </w:hyperlink>
      <w:r w:rsidR="00B66C94" w:rsidRPr="00B66C94">
        <w:rPr>
          <w:rFonts w:eastAsia="Times New Roman" w:cstheme="minorHAnsi"/>
          <w:color w:val="000000"/>
          <w:lang w:eastAsia="en-IE"/>
        </w:rPr>
        <w:t>.</w:t>
      </w:r>
    </w:p>
    <w:p w14:paraId="3ECAADF7" w14:textId="77777777" w:rsidR="00B66C94" w:rsidRPr="00B66C94" w:rsidRDefault="00B66C94" w:rsidP="00B66C94">
      <w:pPr>
        <w:shd w:val="clear" w:color="auto" w:fill="FFFFFF"/>
        <w:spacing w:before="80" w:after="80" w:line="240" w:lineRule="auto"/>
        <w:rPr>
          <w:rFonts w:eastAsia="Times New Roman" w:cstheme="minorHAnsi"/>
          <w:color w:val="000000"/>
          <w:lang w:eastAsia="en-IE"/>
        </w:rPr>
      </w:pPr>
      <w:r w:rsidRPr="00B66C94">
        <w:rPr>
          <w:rFonts w:eastAsia="Times New Roman" w:cstheme="minorHAnsi"/>
          <w:color w:val="000000"/>
          <w:lang w:eastAsia="en-IE"/>
        </w:rPr>
        <w:t>In early February, after the Indian government was reported to be </w:t>
      </w:r>
      <w:hyperlink r:id="rId13" w:tgtFrame="_blank" w:history="1">
        <w:r w:rsidRPr="00B66C94">
          <w:rPr>
            <w:rFonts w:eastAsia="Times New Roman" w:cstheme="minorHAnsi"/>
            <w:color w:val="000000"/>
            <w:u w:val="single"/>
            <w:lang w:eastAsia="en-IE"/>
          </w:rPr>
          <w:t>restricting internet access</w:t>
        </w:r>
      </w:hyperlink>
      <w:r w:rsidRPr="00B66C94">
        <w:rPr>
          <w:rFonts w:eastAsia="Times New Roman" w:cstheme="minorHAnsi"/>
          <w:color w:val="000000"/>
          <w:lang w:eastAsia="en-IE"/>
        </w:rPr>
        <w:t> in the areas around the ongoing protests, global activists like Rihanna began using their platforms to signal-boost the farmers' cause.</w:t>
      </w:r>
    </w:p>
    <w:p w14:paraId="0080AF28" w14:textId="77777777"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As the protest nears the six-month mark, the government shows no sign of accepting the protestors' demands and therefore has all but ensured their continued civil disobedience. Here's a primer on the ongoing conflict.</w:t>
      </w:r>
    </w:p>
    <w:p w14:paraId="63CC3D83" w14:textId="77777777" w:rsidR="00B66C94" w:rsidRPr="00B66C94" w:rsidRDefault="00B66C94" w:rsidP="00271561">
      <w:pPr>
        <w:pStyle w:val="Heading3"/>
        <w:shd w:val="clear" w:color="auto" w:fill="FFFFFF"/>
        <w:spacing w:before="80" w:after="80"/>
        <w:ind w:left="714"/>
        <w:rPr>
          <w:rFonts w:asciiTheme="minorHAnsi" w:hAnsiTheme="minorHAnsi" w:cstheme="minorHAnsi"/>
          <w:color w:val="000000"/>
          <w:sz w:val="22"/>
          <w:szCs w:val="22"/>
        </w:rPr>
      </w:pPr>
      <w:r w:rsidRPr="00B66C94">
        <w:rPr>
          <w:rFonts w:asciiTheme="minorHAnsi" w:hAnsiTheme="minorHAnsi" w:cstheme="minorHAnsi"/>
          <w:b/>
          <w:bCs/>
          <w:color w:val="000000"/>
          <w:sz w:val="22"/>
          <w:szCs w:val="22"/>
        </w:rPr>
        <w:t>What sparked the farmers' protest?</w:t>
      </w:r>
    </w:p>
    <w:p w14:paraId="2D60BC55" w14:textId="77777777"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 xml:space="preserve">The farmers' protest is </w:t>
      </w:r>
      <w:proofErr w:type="spellStart"/>
      <w:r w:rsidRPr="00B66C94">
        <w:rPr>
          <w:rFonts w:asciiTheme="minorHAnsi" w:hAnsiTheme="minorHAnsi" w:cstheme="minorHAnsi"/>
          <w:color w:val="000000"/>
          <w:sz w:val="22"/>
          <w:szCs w:val="22"/>
        </w:rPr>
        <w:t>centered</w:t>
      </w:r>
      <w:proofErr w:type="spellEnd"/>
      <w:r w:rsidRPr="00B66C94">
        <w:rPr>
          <w:rFonts w:asciiTheme="minorHAnsi" w:hAnsiTheme="minorHAnsi" w:cstheme="minorHAnsi"/>
          <w:color w:val="000000"/>
          <w:sz w:val="22"/>
          <w:szCs w:val="22"/>
        </w:rPr>
        <w:t xml:space="preserve"> around conflict over three pieces of agricultural legislation passed in September by India's Parliament with support from Prime Minister Narendra Modi. According to </w:t>
      </w:r>
      <w:hyperlink r:id="rId14" w:tgtFrame="_blank" w:history="1">
        <w:r w:rsidRPr="00B66C94">
          <w:rPr>
            <w:rStyle w:val="Hyperlink"/>
            <w:rFonts w:asciiTheme="minorHAnsi" w:hAnsiTheme="minorHAnsi" w:cstheme="minorHAnsi"/>
            <w:color w:val="000000"/>
            <w:sz w:val="22"/>
            <w:szCs w:val="22"/>
          </w:rPr>
          <w:t>PRS</w:t>
        </w:r>
      </w:hyperlink>
      <w:r w:rsidRPr="00B66C94">
        <w:rPr>
          <w:rFonts w:asciiTheme="minorHAnsi" w:hAnsiTheme="minorHAnsi" w:cstheme="minorHAnsi"/>
          <w:color w:val="000000"/>
          <w:sz w:val="22"/>
          <w:szCs w:val="22"/>
        </w:rPr>
        <w:t>, a non</w:t>
      </w:r>
      <w:r w:rsidR="002E466E">
        <w:rPr>
          <w:rFonts w:asciiTheme="minorHAnsi" w:hAnsiTheme="minorHAnsi" w:cstheme="minorHAnsi"/>
          <w:color w:val="000000"/>
          <w:sz w:val="22"/>
          <w:szCs w:val="22"/>
        </w:rPr>
        <w:t>-</w:t>
      </w:r>
      <w:r w:rsidRPr="00B66C94">
        <w:rPr>
          <w:rFonts w:asciiTheme="minorHAnsi" w:hAnsiTheme="minorHAnsi" w:cstheme="minorHAnsi"/>
          <w:color w:val="000000"/>
          <w:sz w:val="22"/>
          <w:szCs w:val="22"/>
        </w:rPr>
        <w:t>profit Indian legislative research institute, the three bills decrease trade regulations on farmers' goods, allow for online and interstate trading, enable farmers and buyers to enact exclusive contracts, and limit the government's ability to regulate the supply of essential commodities.</w:t>
      </w:r>
    </w:p>
    <w:p w14:paraId="7325E3D7" w14:textId="77777777"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The bills were presented by Modi and other legislative supporters as giving farmers more freedom to control their own trade and expand their own markets. The farmers, however, argue that the increased competition enabled by this deregulation will give corporate buyers, rather than agricultural workers—who make up nearly 60 percent of India's population—all the power. Since the buyers will have access to a wider pool of suppliers, they'll therefore be able to drive down prices, a phenomenon further compounded by the bills' removal of government-imposed minimum prices for certain goods, which farmers say were already only barely helping them scrape by.</w:t>
      </w:r>
    </w:p>
    <w:p w14:paraId="0FA29C94" w14:textId="6577507A"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lastRenderedPageBreak/>
        <w:t>Since the protests started in August, ahead of the bills' passage, dozens of protestors have died from severe weather conditions, health conditions such as heart attacks, car accidents while approaching the protests, and suicide, according to </w:t>
      </w:r>
      <w:hyperlink r:id="rId15" w:tgtFrame="_blank" w:history="1">
        <w:r w:rsidRPr="00B66C94">
          <w:rPr>
            <w:rStyle w:val="Hyperlink"/>
            <w:rFonts w:asciiTheme="minorHAnsi" w:hAnsiTheme="minorHAnsi" w:cstheme="minorHAnsi"/>
            <w:i/>
            <w:iCs/>
            <w:color w:val="000000"/>
            <w:sz w:val="22"/>
            <w:szCs w:val="22"/>
          </w:rPr>
          <w:t>Al Jazeera</w:t>
        </w:r>
      </w:hyperlink>
      <w:r w:rsidRPr="00B66C94">
        <w:rPr>
          <w:rFonts w:asciiTheme="minorHAnsi" w:hAnsiTheme="minorHAnsi" w:cstheme="minorHAnsi"/>
          <w:color w:val="000000"/>
          <w:sz w:val="22"/>
          <w:szCs w:val="22"/>
        </w:rPr>
        <w:t>.</w:t>
      </w:r>
    </w:p>
    <w:p w14:paraId="6C5D9BC6" w14:textId="77777777" w:rsidR="00B66C94" w:rsidRPr="00B66C94" w:rsidRDefault="00B66C94" w:rsidP="00B66C94">
      <w:pPr>
        <w:pStyle w:val="Heading3"/>
        <w:shd w:val="clear" w:color="auto" w:fill="FFFFFF"/>
        <w:spacing w:before="80" w:after="80"/>
        <w:ind w:left="714"/>
        <w:rPr>
          <w:rFonts w:asciiTheme="minorHAnsi" w:hAnsiTheme="minorHAnsi" w:cstheme="minorHAnsi"/>
          <w:color w:val="000000"/>
          <w:sz w:val="22"/>
          <w:szCs w:val="22"/>
        </w:rPr>
      </w:pPr>
      <w:r w:rsidRPr="00B66C94">
        <w:rPr>
          <w:rFonts w:asciiTheme="minorHAnsi" w:hAnsiTheme="minorHAnsi" w:cstheme="minorHAnsi"/>
          <w:b/>
          <w:bCs/>
          <w:color w:val="000000"/>
          <w:sz w:val="22"/>
          <w:szCs w:val="22"/>
        </w:rPr>
        <w:t>What do the protestors want?</w:t>
      </w:r>
    </w:p>
    <w:p w14:paraId="5E2DFC1B" w14:textId="61B8DABB" w:rsidR="00B66C94" w:rsidRPr="00B66C94" w:rsidRDefault="00271561"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noProof/>
          <w:color w:val="000000"/>
          <w:sz w:val="22"/>
          <w:szCs w:val="22"/>
        </w:rPr>
        <w:drawing>
          <wp:anchor distT="0" distB="0" distL="114300" distR="114300" simplePos="0" relativeHeight="251658240" behindDoc="1" locked="0" layoutInCell="1" allowOverlap="1" wp14:anchorId="44F8465C" wp14:editId="03B02173">
            <wp:simplePos x="0" y="0"/>
            <wp:positionH relativeFrom="margin">
              <wp:align>right</wp:align>
            </wp:positionH>
            <wp:positionV relativeFrom="page">
              <wp:posOffset>1768475</wp:posOffset>
            </wp:positionV>
            <wp:extent cx="2256155" cy="2280920"/>
            <wp:effectExtent l="0" t="0" r="0" b="5080"/>
            <wp:wrapTight wrapText="bothSides">
              <wp:wrapPolygon edited="0">
                <wp:start x="0" y="0"/>
                <wp:lineTo x="0" y="21468"/>
                <wp:lineTo x="21339" y="21468"/>
                <wp:lineTo x="2133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56155" cy="2280920"/>
                    </a:xfrm>
                    <a:prstGeom prst="rect">
                      <a:avLst/>
                    </a:prstGeom>
                  </pic:spPr>
                </pic:pic>
              </a:graphicData>
            </a:graphic>
            <wp14:sizeRelH relativeFrom="margin">
              <wp14:pctWidth>0</wp14:pctWidth>
            </wp14:sizeRelH>
            <wp14:sizeRelV relativeFrom="margin">
              <wp14:pctHeight>0</wp14:pctHeight>
            </wp14:sizeRelV>
          </wp:anchor>
        </w:drawing>
      </w:r>
      <w:r w:rsidR="00B66C94" w:rsidRPr="00B66C94">
        <w:rPr>
          <w:rFonts w:asciiTheme="minorHAnsi" w:hAnsiTheme="minorHAnsi" w:cstheme="minorHAnsi"/>
          <w:color w:val="000000"/>
          <w:sz w:val="22"/>
          <w:szCs w:val="22"/>
        </w:rPr>
        <w:t>In short, a complete repeal of the three acts. Representatives from more than 30 agricultural unions that oppose the bills have met with government officials in 11 rounds of talks, to no avail. Officials have invited the farmers to participate in mediation, negotiation, and amendment of the laws, but the farmers have refused, citing their demand that the bills be repealed outright.</w:t>
      </w:r>
    </w:p>
    <w:p w14:paraId="252D7758" w14:textId="3EC0F665"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 xml:space="preserve">"The government has the sharpest of brains working for it. The fact that they've not been able to come up with a proposal which meets our demands means that our case is strong," Kiran </w:t>
      </w:r>
      <w:proofErr w:type="spellStart"/>
      <w:r w:rsidRPr="00B66C94">
        <w:rPr>
          <w:rFonts w:asciiTheme="minorHAnsi" w:hAnsiTheme="minorHAnsi" w:cstheme="minorHAnsi"/>
          <w:color w:val="000000"/>
          <w:sz w:val="22"/>
          <w:szCs w:val="22"/>
        </w:rPr>
        <w:t>Vissa</w:t>
      </w:r>
      <w:proofErr w:type="spellEnd"/>
      <w:r w:rsidRPr="00B66C94">
        <w:rPr>
          <w:rFonts w:asciiTheme="minorHAnsi" w:hAnsiTheme="minorHAnsi" w:cstheme="minorHAnsi"/>
          <w:color w:val="000000"/>
          <w:sz w:val="22"/>
          <w:szCs w:val="22"/>
        </w:rPr>
        <w:t>, a union member and a leader of the protests, told </w:t>
      </w:r>
      <w:hyperlink r:id="rId17" w:tgtFrame="_blank" w:history="1">
        <w:r w:rsidRPr="00B66C94">
          <w:rPr>
            <w:rStyle w:val="Hyperlink"/>
            <w:rFonts w:asciiTheme="minorHAnsi" w:hAnsiTheme="minorHAnsi" w:cstheme="minorHAnsi"/>
            <w:i/>
            <w:iCs/>
            <w:color w:val="000000"/>
            <w:sz w:val="22"/>
            <w:szCs w:val="22"/>
          </w:rPr>
          <w:t>The Wire</w:t>
        </w:r>
      </w:hyperlink>
      <w:r w:rsidRPr="00B66C94">
        <w:rPr>
          <w:rFonts w:asciiTheme="minorHAnsi" w:hAnsiTheme="minorHAnsi" w:cstheme="minorHAnsi"/>
          <w:color w:val="000000"/>
          <w:sz w:val="22"/>
          <w:szCs w:val="22"/>
        </w:rPr>
        <w:t> in December, noting that merely amending any of the bills would nullify the others. "</w:t>
      </w:r>
      <w:proofErr w:type="gramStart"/>
      <w:r w:rsidRPr="00B66C94">
        <w:rPr>
          <w:rFonts w:asciiTheme="minorHAnsi" w:hAnsiTheme="minorHAnsi" w:cstheme="minorHAnsi"/>
          <w:color w:val="000000"/>
          <w:sz w:val="22"/>
          <w:szCs w:val="22"/>
        </w:rPr>
        <w:t>So</w:t>
      </w:r>
      <w:proofErr w:type="gramEnd"/>
      <w:r w:rsidRPr="00B66C94">
        <w:rPr>
          <w:rFonts w:asciiTheme="minorHAnsi" w:hAnsiTheme="minorHAnsi" w:cstheme="minorHAnsi"/>
          <w:color w:val="000000"/>
          <w:sz w:val="22"/>
          <w:szCs w:val="22"/>
        </w:rPr>
        <w:t xml:space="preserve"> the only way the demands can be met is by a complete repeal of the laws. The government has refused to look into the nature of our demands in a substantive manner."</w:t>
      </w:r>
    </w:p>
    <w:p w14:paraId="5C483525" w14:textId="309C7EAA"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The nation's Supreme Court issued an order in mid-January suspending the bills and appointing a committee to oversee future negotiations, </w:t>
      </w:r>
      <w:hyperlink r:id="rId18" w:tgtFrame="_blank" w:history="1">
        <w:r w:rsidRPr="00B66C94">
          <w:rPr>
            <w:rStyle w:val="Hyperlink"/>
            <w:rFonts w:asciiTheme="minorHAnsi" w:hAnsiTheme="minorHAnsi" w:cstheme="minorHAnsi"/>
            <w:i/>
            <w:iCs/>
            <w:color w:val="000000"/>
            <w:sz w:val="22"/>
            <w:szCs w:val="22"/>
          </w:rPr>
          <w:t>The Guardian</w:t>
        </w:r>
      </w:hyperlink>
      <w:r w:rsidRPr="00B66C94">
        <w:rPr>
          <w:rFonts w:asciiTheme="minorHAnsi" w:hAnsiTheme="minorHAnsi" w:cstheme="minorHAnsi"/>
          <w:color w:val="000000"/>
          <w:sz w:val="22"/>
          <w:szCs w:val="22"/>
        </w:rPr>
        <w:t> reported. The protestors continued to stand by their request for a total cancellation of the legislation, rather than an unsatisfactory compromise, with leaders reportedly saying, "Now is not the time for a committee."</w:t>
      </w:r>
    </w:p>
    <w:p w14:paraId="592BC5E6" w14:textId="756217B3"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 xml:space="preserve">In response to the suspension order, </w:t>
      </w:r>
      <w:proofErr w:type="spellStart"/>
      <w:r w:rsidRPr="00B66C94">
        <w:rPr>
          <w:rFonts w:asciiTheme="minorHAnsi" w:hAnsiTheme="minorHAnsi" w:cstheme="minorHAnsi"/>
          <w:color w:val="000000"/>
          <w:sz w:val="22"/>
          <w:szCs w:val="22"/>
        </w:rPr>
        <w:t>Bhog</w:t>
      </w:r>
      <w:proofErr w:type="spellEnd"/>
      <w:r w:rsidRPr="00B66C94">
        <w:rPr>
          <w:rFonts w:asciiTheme="minorHAnsi" w:hAnsiTheme="minorHAnsi" w:cstheme="minorHAnsi"/>
          <w:color w:val="000000"/>
          <w:sz w:val="22"/>
          <w:szCs w:val="22"/>
        </w:rPr>
        <w:t xml:space="preserve"> Singh Mansa, President of the Indian Farmers Union, echoed </w:t>
      </w:r>
      <w:proofErr w:type="spellStart"/>
      <w:r w:rsidRPr="00B66C94">
        <w:rPr>
          <w:rFonts w:asciiTheme="minorHAnsi" w:hAnsiTheme="minorHAnsi" w:cstheme="minorHAnsi"/>
          <w:color w:val="000000"/>
          <w:sz w:val="22"/>
          <w:szCs w:val="22"/>
        </w:rPr>
        <w:t>Vissa's</w:t>
      </w:r>
      <w:proofErr w:type="spellEnd"/>
      <w:r w:rsidRPr="00B66C94">
        <w:rPr>
          <w:rFonts w:asciiTheme="minorHAnsi" w:hAnsiTheme="minorHAnsi" w:cstheme="minorHAnsi"/>
          <w:color w:val="000000"/>
          <w:sz w:val="22"/>
          <w:szCs w:val="22"/>
        </w:rPr>
        <w:t xml:space="preserve"> sentiments. "A stay is not a solution. We are here to get these laws scrapped completely," he told the </w:t>
      </w:r>
      <w:hyperlink r:id="rId19" w:tgtFrame="_blank" w:history="1">
        <w:r w:rsidRPr="00B66C94">
          <w:rPr>
            <w:rStyle w:val="Hyperlink"/>
            <w:rFonts w:asciiTheme="minorHAnsi" w:hAnsiTheme="minorHAnsi" w:cstheme="minorHAnsi"/>
            <w:i/>
            <w:iCs/>
            <w:color w:val="000000"/>
            <w:sz w:val="22"/>
            <w:szCs w:val="22"/>
          </w:rPr>
          <w:t>Business Standard</w:t>
        </w:r>
      </w:hyperlink>
      <w:r w:rsidRPr="00B66C94">
        <w:rPr>
          <w:rFonts w:asciiTheme="minorHAnsi" w:hAnsiTheme="minorHAnsi" w:cstheme="minorHAnsi"/>
          <w:color w:val="000000"/>
          <w:sz w:val="22"/>
          <w:szCs w:val="22"/>
        </w:rPr>
        <w:t>. "The government has in a way already agreed to scrap the laws when it said it is willing to incorporate as many amendments as farmers want."</w:t>
      </w:r>
    </w:p>
    <w:p w14:paraId="7F53F340" w14:textId="77777777" w:rsidR="00B66C94" w:rsidRPr="00B66C94" w:rsidRDefault="00B66C94" w:rsidP="00B66C94">
      <w:pPr>
        <w:pStyle w:val="Heading3"/>
        <w:shd w:val="clear" w:color="auto" w:fill="FFFFFF"/>
        <w:spacing w:before="80" w:after="80"/>
        <w:ind w:left="714"/>
        <w:rPr>
          <w:rFonts w:asciiTheme="minorHAnsi" w:hAnsiTheme="minorHAnsi" w:cstheme="minorHAnsi"/>
          <w:color w:val="000000"/>
          <w:sz w:val="22"/>
          <w:szCs w:val="22"/>
        </w:rPr>
      </w:pPr>
      <w:r w:rsidRPr="00B66C94">
        <w:rPr>
          <w:rFonts w:asciiTheme="minorHAnsi" w:hAnsiTheme="minorHAnsi" w:cstheme="minorHAnsi"/>
          <w:b/>
          <w:bCs/>
          <w:color w:val="000000"/>
          <w:sz w:val="22"/>
          <w:szCs w:val="22"/>
        </w:rPr>
        <w:t>What has the government said and done?</w:t>
      </w:r>
    </w:p>
    <w:p w14:paraId="52A7D144" w14:textId="06E95767"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In the most recent round of talks on Jan. 22, the government said its best offer was a suspension of the bills for up to 18 months, which the farmers once again rejected, as it doesn't meet their explicit demands. After hitting this roadblock, per </w:t>
      </w:r>
      <w:hyperlink r:id="rId20" w:tgtFrame="_blank" w:history="1">
        <w:r w:rsidRPr="00B66C94">
          <w:rPr>
            <w:rStyle w:val="Hyperlink"/>
            <w:rFonts w:asciiTheme="minorHAnsi" w:hAnsiTheme="minorHAnsi" w:cstheme="minorHAnsi"/>
            <w:i/>
            <w:iCs/>
            <w:color w:val="000000"/>
            <w:sz w:val="22"/>
            <w:szCs w:val="22"/>
          </w:rPr>
          <w:t>The Print</w:t>
        </w:r>
      </w:hyperlink>
      <w:r w:rsidRPr="00B66C94">
        <w:rPr>
          <w:rFonts w:asciiTheme="minorHAnsi" w:hAnsiTheme="minorHAnsi" w:cstheme="minorHAnsi"/>
          <w:color w:val="000000"/>
          <w:sz w:val="22"/>
          <w:szCs w:val="22"/>
        </w:rPr>
        <w:t>, the groups have yet to schedule their next round of talks.</w:t>
      </w:r>
    </w:p>
    <w:p w14:paraId="0B13F0A7" w14:textId="2DF7A298"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In earlier talks, government officials </w:t>
      </w:r>
      <w:hyperlink r:id="rId21" w:tgtFrame="_blank" w:history="1">
        <w:r w:rsidRPr="00B66C94">
          <w:rPr>
            <w:rStyle w:val="Hyperlink"/>
            <w:rFonts w:asciiTheme="minorHAnsi" w:hAnsiTheme="minorHAnsi" w:cstheme="minorHAnsi"/>
            <w:color w:val="000000"/>
            <w:sz w:val="22"/>
            <w:szCs w:val="22"/>
          </w:rPr>
          <w:t>said</w:t>
        </w:r>
      </w:hyperlink>
      <w:r w:rsidRPr="00B66C94">
        <w:rPr>
          <w:rFonts w:asciiTheme="minorHAnsi" w:hAnsiTheme="minorHAnsi" w:cstheme="minorHAnsi"/>
          <w:color w:val="000000"/>
          <w:sz w:val="22"/>
          <w:szCs w:val="22"/>
        </w:rPr>
        <w:t xml:space="preserve"> they had reached a consensus with the protestors on the issues of decriminalizing necessary controlled fires and dropping a provision that increased power tariffs—though, once again, they stopped far short of agreeing to completely repeal the laws. Officials have </w:t>
      </w:r>
      <w:proofErr w:type="spellStart"/>
      <w:r w:rsidRPr="00B66C94">
        <w:rPr>
          <w:rFonts w:asciiTheme="minorHAnsi" w:hAnsiTheme="minorHAnsi" w:cstheme="minorHAnsi"/>
          <w:color w:val="000000"/>
          <w:sz w:val="22"/>
          <w:szCs w:val="22"/>
        </w:rPr>
        <w:t>labeled</w:t>
      </w:r>
      <w:proofErr w:type="spellEnd"/>
      <w:r w:rsidRPr="00B66C94">
        <w:rPr>
          <w:rFonts w:asciiTheme="minorHAnsi" w:hAnsiTheme="minorHAnsi" w:cstheme="minorHAnsi"/>
          <w:color w:val="000000"/>
          <w:sz w:val="22"/>
          <w:szCs w:val="22"/>
        </w:rPr>
        <w:t xml:space="preserve"> this refusal to accept anything less than repeal a sign "that these leaders are not going for a solution—they are continuously wanting to create a movement against the government," Gopal Krishna Agarwal, a spokesperson for Modi's </w:t>
      </w:r>
      <w:proofErr w:type="spellStart"/>
      <w:r w:rsidRPr="00B66C94">
        <w:rPr>
          <w:rFonts w:asciiTheme="minorHAnsi" w:hAnsiTheme="minorHAnsi" w:cstheme="minorHAnsi"/>
          <w:color w:val="000000"/>
          <w:sz w:val="22"/>
          <w:szCs w:val="22"/>
        </w:rPr>
        <w:t>Bharatiya</w:t>
      </w:r>
      <w:proofErr w:type="spellEnd"/>
      <w:r w:rsidRPr="00B66C94">
        <w:rPr>
          <w:rFonts w:asciiTheme="minorHAnsi" w:hAnsiTheme="minorHAnsi" w:cstheme="minorHAnsi"/>
          <w:color w:val="000000"/>
          <w:sz w:val="22"/>
          <w:szCs w:val="22"/>
        </w:rPr>
        <w:t xml:space="preserve"> Janata Party, told </w:t>
      </w:r>
      <w:hyperlink r:id="rId22" w:tgtFrame="_blank" w:history="1">
        <w:r w:rsidRPr="00B66C94">
          <w:rPr>
            <w:rStyle w:val="Hyperlink"/>
            <w:rFonts w:asciiTheme="minorHAnsi" w:hAnsiTheme="minorHAnsi" w:cstheme="minorHAnsi"/>
            <w:i/>
            <w:iCs/>
            <w:color w:val="000000"/>
            <w:sz w:val="22"/>
            <w:szCs w:val="22"/>
          </w:rPr>
          <w:t>The New York Times</w:t>
        </w:r>
      </w:hyperlink>
      <w:r w:rsidRPr="00B66C94">
        <w:rPr>
          <w:rFonts w:asciiTheme="minorHAnsi" w:hAnsiTheme="minorHAnsi" w:cstheme="minorHAnsi"/>
          <w:color w:val="000000"/>
          <w:sz w:val="22"/>
          <w:szCs w:val="22"/>
        </w:rPr>
        <w:t>.</w:t>
      </w:r>
    </w:p>
    <w:p w14:paraId="1703ED12" w14:textId="77777777"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Throughout the months of protests, supporters of the laws have also claimed that the farmers simply do not understand their provisions, with Modi </w:t>
      </w:r>
      <w:hyperlink r:id="rId23" w:tgtFrame="_blank" w:history="1">
        <w:r w:rsidRPr="00B66C94">
          <w:rPr>
            <w:rStyle w:val="Hyperlink"/>
            <w:rFonts w:asciiTheme="minorHAnsi" w:hAnsiTheme="minorHAnsi" w:cstheme="minorHAnsi"/>
            <w:color w:val="000000"/>
            <w:sz w:val="22"/>
            <w:szCs w:val="22"/>
          </w:rPr>
          <w:t>reportedly</w:t>
        </w:r>
      </w:hyperlink>
      <w:r w:rsidRPr="00B66C94">
        <w:rPr>
          <w:rFonts w:asciiTheme="minorHAnsi" w:hAnsiTheme="minorHAnsi" w:cstheme="minorHAnsi"/>
          <w:color w:val="000000"/>
          <w:sz w:val="22"/>
          <w:szCs w:val="22"/>
        </w:rPr>
        <w:t> blaming the protests on a misinformation campaign by the opposition party. However, the lack of tangible results from the 11 rounds of talks, plus </w:t>
      </w:r>
      <w:hyperlink r:id="rId24" w:tgtFrame="_blank" w:history="1">
        <w:r w:rsidRPr="00B66C94">
          <w:rPr>
            <w:rStyle w:val="Hyperlink"/>
            <w:rFonts w:asciiTheme="minorHAnsi" w:hAnsiTheme="minorHAnsi" w:cstheme="minorHAnsi"/>
            <w:color w:val="000000"/>
            <w:sz w:val="22"/>
            <w:szCs w:val="22"/>
          </w:rPr>
          <w:t>growing evidence</w:t>
        </w:r>
      </w:hyperlink>
      <w:r w:rsidRPr="00B66C94">
        <w:rPr>
          <w:rFonts w:asciiTheme="minorHAnsi" w:hAnsiTheme="minorHAnsi" w:cstheme="minorHAnsi"/>
          <w:color w:val="000000"/>
          <w:sz w:val="22"/>
          <w:szCs w:val="22"/>
        </w:rPr>
        <w:t> of misinformation being spread by the bills' supporters, prove that the protests are based not on a misunderstanding, but on a fundamental disagreement over the rights and treatment of agricultural workers.</w:t>
      </w:r>
    </w:p>
    <w:p w14:paraId="0CAA7A13" w14:textId="5B92136C"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Additionally, on Jan. 26, after the Republic Day violence, the interior ministry announced that it was suspending mobile internet services in several districts surrounding Delhi, where hundreds of thousands of farmers have been camped out for months, the </w:t>
      </w:r>
      <w:hyperlink r:id="rId25" w:tgtFrame="_blank" w:history="1">
        <w:r w:rsidRPr="00B66C94">
          <w:rPr>
            <w:rStyle w:val="Hyperlink"/>
            <w:rFonts w:asciiTheme="minorHAnsi" w:hAnsiTheme="minorHAnsi" w:cstheme="minorHAnsi"/>
            <w:color w:val="000000"/>
            <w:sz w:val="22"/>
            <w:szCs w:val="22"/>
          </w:rPr>
          <w:t>BBC</w:t>
        </w:r>
      </w:hyperlink>
      <w:r w:rsidRPr="00B66C94">
        <w:rPr>
          <w:rFonts w:asciiTheme="minorHAnsi" w:hAnsiTheme="minorHAnsi" w:cstheme="minorHAnsi"/>
          <w:color w:val="000000"/>
          <w:sz w:val="22"/>
          <w:szCs w:val="22"/>
        </w:rPr>
        <w:t> reported. The shutdown was supposed to last only for a few hours, but has been repeatedly extended each day, according to </w:t>
      </w:r>
      <w:hyperlink r:id="rId26" w:tgtFrame="_blank" w:history="1">
        <w:r w:rsidRPr="00B66C94">
          <w:rPr>
            <w:rStyle w:val="Hyperlink"/>
            <w:rFonts w:asciiTheme="minorHAnsi" w:hAnsiTheme="minorHAnsi" w:cstheme="minorHAnsi"/>
            <w:color w:val="000000"/>
            <w:sz w:val="22"/>
            <w:szCs w:val="22"/>
          </w:rPr>
          <w:t>CNN</w:t>
        </w:r>
      </w:hyperlink>
      <w:r w:rsidRPr="00B66C94">
        <w:rPr>
          <w:rFonts w:asciiTheme="minorHAnsi" w:hAnsiTheme="minorHAnsi" w:cstheme="minorHAnsi"/>
          <w:color w:val="000000"/>
          <w:sz w:val="22"/>
          <w:szCs w:val="22"/>
        </w:rPr>
        <w:t>, with officials claiming that the internet shutdowns—essentially cutting off the farmers' ability to share and receive information—was "in the interest of maintaining public safety and averting public emergency."</w:t>
      </w:r>
    </w:p>
    <w:p w14:paraId="0319D6AA" w14:textId="37279B68" w:rsidR="00B66C94" w:rsidRPr="00B66C94" w:rsidRDefault="00353D51" w:rsidP="00B66C94">
      <w:pPr>
        <w:pStyle w:val="Heading3"/>
        <w:shd w:val="clear" w:color="auto" w:fill="FFFFFF"/>
        <w:spacing w:before="80" w:after="80"/>
        <w:ind w:left="714"/>
        <w:rPr>
          <w:rFonts w:asciiTheme="minorHAnsi" w:hAnsiTheme="minorHAnsi" w:cstheme="minorHAnsi"/>
          <w:color w:val="000000"/>
          <w:sz w:val="22"/>
          <w:szCs w:val="22"/>
        </w:rPr>
      </w:pPr>
      <w:r>
        <w:rPr>
          <w:rFonts w:asciiTheme="minorHAnsi" w:hAnsiTheme="minorHAnsi" w:cstheme="minorHAnsi"/>
          <w:b/>
          <w:bCs/>
          <w:noProof/>
          <w:color w:val="000000"/>
          <w:sz w:val="22"/>
          <w:szCs w:val="22"/>
        </w:rPr>
        <w:lastRenderedPageBreak/>
        <mc:AlternateContent>
          <mc:Choice Requires="wpi">
            <w:drawing>
              <wp:anchor distT="0" distB="0" distL="114300" distR="114300" simplePos="0" relativeHeight="251784192" behindDoc="0" locked="0" layoutInCell="1" allowOverlap="1" wp14:anchorId="47D00994" wp14:editId="6EFE5B54">
                <wp:simplePos x="0" y="0"/>
                <wp:positionH relativeFrom="column">
                  <wp:posOffset>6660720</wp:posOffset>
                </wp:positionH>
                <wp:positionV relativeFrom="paragraph">
                  <wp:posOffset>-214782</wp:posOffset>
                </wp:positionV>
                <wp:extent cx="18720" cy="14400"/>
                <wp:effectExtent l="38100" t="38100" r="38735" b="43180"/>
                <wp:wrapNone/>
                <wp:docPr id="115" name="Ink 115"/>
                <wp:cNvGraphicFramePr/>
                <a:graphic xmlns:a="http://schemas.openxmlformats.org/drawingml/2006/main">
                  <a:graphicData uri="http://schemas.microsoft.com/office/word/2010/wordprocessingInk">
                    <w14:contentPart bwMode="auto" r:id="rId27">
                      <w14:nvContentPartPr>
                        <w14:cNvContentPartPr/>
                      </w14:nvContentPartPr>
                      <w14:xfrm>
                        <a:off x="0" y="0"/>
                        <a:ext cx="18720" cy="14400"/>
                      </w14:xfrm>
                    </w14:contentPart>
                  </a:graphicData>
                </a:graphic>
                <wp14:sizeRelH relativeFrom="margin">
                  <wp14:pctWidth>0</wp14:pctWidth>
                </wp14:sizeRelH>
                <wp14:sizeRelV relativeFrom="margin">
                  <wp14:pctHeight>0</wp14:pctHeight>
                </wp14:sizeRelV>
              </wp:anchor>
            </w:drawing>
          </mc:Choice>
          <mc:Fallback>
            <w:pict>
              <v:shape w14:anchorId="281B1081" id="Ink 115" o:spid="_x0000_s1026" type="#_x0000_t75" style="position:absolute;margin-left:524.1pt;margin-top:-17.25pt;width:2.15pt;height:1.8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M8GeHAQAALgMAAA4AAABkcnMvZTJvRG9jLnhtbJxSy27CMBC8V+o/&#10;WL6XJJSXIgKHokocSjm0H+A6NrEae6O1IfD33QRSoFVViUu064nHMzs7ne9tyXYKvQGX8aQXc6ac&#10;hNy4Tcbf354fJpz5IFwuSnAq4wfl+Xx2fzetq1T1oYAyV8iIxPm0rjJehFClUeRloazwPaiUI1AD&#10;WhGoxU2Uo6iJ3ZZRP45HUQ2YVwhSeU+niyPIZy2/1kqGV629CqzM+OCxT/JCVyAVo/6Qsw8qxsOY&#10;R7OpSDcoqsLIkyRxgyIrjCMB31QLEQTbovlFZY1E8KBDT4KNQGsjVeuHnCXxD2dL99m4SgZyi6kE&#10;F5QLa4Ghm10L3PKELWkC9QvklI7YBuAnRhrP/2EcRS9Abi3pOSaCqhSB1sEXpvKcYWryjOMyT876&#10;3e7p7GCNZ1+r3RpZ83+SUDBOWBJFzlnTUjyd/dX1fUKiE/QX816jbTIhwWyfcdqDQ/NtI1f7wCQd&#10;JpNxsyCSkGQwiFu04z3e77qL+dPTV0lf9o2sizWffQ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Dx1jIrjAAAADQEAAA8AAABkcnMvZG93bnJldi54bWxMj0FLw0AQhe+C/2EZ&#10;wYu0u42thJhNKYUeVFIwCuJtm50m0exu2N228d87Oelt3szjzffy9Wh6dkYfOmclLOYCGNra6c42&#10;Et7fdrMUWIjKatU7ixJ+MMC6uL7KVabdxb7iuYoNoxAbMiWhjXHIOA91i0aFuRvQ0u3ovFGRpG+4&#10;9upC4abniRAP3KjO0odWDbhtsf6uTkbC5778OAr3dOd3ZSyfF1/b7mVTSXl7M24egUUc458ZJnxC&#10;h4KYDu5kdWA9abFME/JKmN0vV8Ami1glNB2mlUiBFzn/36L4BQAA//8DAFBLAwQUAAYACAAAACEA&#10;ivQUjCcCAAD/BQAAEAAAAGRycy9pbmsvaW5rMS54bWy0VE2PmzAQvVfqf7C8h14WMMYbAlqy6iGR&#10;KrXaqruV2iML3mAt2JFxvv59B0OcqIFDq1YRkRn7vXnDG8/9w6Gp0Y7rViiZ4dAnGHFZqFLIdYa/&#10;P6+8OUatyWWZ10ryDB95ix8W79/dC/nW1Cn8I2CQbbdq6gxXxmzSINjv9/4+8pVeB5SQKPgk3758&#10;xosBVfJXIYWBlO0pVChp+MF0ZKkoM1yYA3HngftJbXXB3XYX0cX5hNF5wVdKN7lxjFUuJa+RzBvQ&#10;/QMjc9zAQkCeNdcYNQIK9qgfspjNlwkE8kOGL963ILEFJQ0Oxjl//gfO1TVnJyui8SzGaJBU8t2U&#10;psePEwQzcNbB15Pw5Tg8uUIH1vB0+sN/1WrDtRH87HHvyLBxREX/bs3pXdK8VfW2awyMdnm9Bb9C&#10;Qs65w2DEjWs+MOaf8oEpk3yX4sZ8uVbXWTRJ91u5Jb+2aoQRXPtDxsG+wYKB0no17Lg7d+p9IxoO&#10;k6DZuEtoWii+Cz8ZbecFJTT0CPUIew6TlLGUJf5dNO+a7ZSvv+Ynzhe9bSvH96LPF9ruuEr74vai&#10;NJVrDOITeud6+rIvxrAVF+vK/CW4ULWCiTF05M0yDillF1XZhK7GkelmbwkaZtw3/prhGzvgkEX2&#10;AVs9ncUJYvCE0ZxGiCBy+4HAr0vYLW4xDOQZ9pJ4hgkmt16EqEfZ3J70GLIQAEE8QiEjQIDI6eNb&#10;FU4mGLz4BQAA//8DAFBLAQItABQABgAIAAAAIQCbMyc3DAEAAC0CAAATAAAAAAAAAAAAAAAAAAAA&#10;AABbQ29udGVudF9UeXBlc10ueG1sUEsBAi0AFAAGAAgAAAAhADj9If/WAAAAlAEAAAsAAAAAAAAA&#10;AAAAAAAAPQEAAF9yZWxzLy5yZWxzUEsBAi0AFAAGAAgAAAAhAPcM8GeHAQAALgMAAA4AAAAAAAAA&#10;AAAAAAAAPAIAAGRycy9lMm9Eb2MueG1sUEsBAi0AFAAGAAgAAAAhAHkYvJ2/AAAAIQEAABkAAAAA&#10;AAAAAAAAAAAA7wMAAGRycy9fcmVscy9lMm9Eb2MueG1sLnJlbHNQSwECLQAUAAYACAAAACEAPHWM&#10;iuMAAAANAQAADwAAAAAAAAAAAAAAAADlBAAAZHJzL2Rvd25yZXYueG1sUEsBAi0AFAAGAAgAAAAh&#10;AIr0FIwnAgAA/wUAABAAAAAAAAAAAAAAAAAA9QUAAGRycy9pbmsvaW5rMS54bWxQSwUGAAAAAAYA&#10;BgB4AQAASggAAAAA&#10;">
                <v:imagedata r:id="rId28" o:title=""/>
              </v:shape>
            </w:pict>
          </mc:Fallback>
        </mc:AlternateContent>
      </w:r>
      <w:r>
        <w:rPr>
          <w:rFonts w:asciiTheme="minorHAnsi" w:hAnsiTheme="minorHAnsi" w:cstheme="minorHAnsi"/>
          <w:b/>
          <w:bCs/>
          <w:noProof/>
          <w:color w:val="000000"/>
          <w:sz w:val="22"/>
          <w:szCs w:val="22"/>
        </w:rPr>
        <mc:AlternateContent>
          <mc:Choice Requires="wpi">
            <w:drawing>
              <wp:anchor distT="0" distB="0" distL="114300" distR="114300" simplePos="0" relativeHeight="251785216" behindDoc="0" locked="0" layoutInCell="1" allowOverlap="1" wp14:anchorId="441BE05F" wp14:editId="2F02A21F">
                <wp:simplePos x="0" y="0"/>
                <wp:positionH relativeFrom="column">
                  <wp:posOffset>6660514</wp:posOffset>
                </wp:positionH>
                <wp:positionV relativeFrom="paragraph">
                  <wp:posOffset>-215025</wp:posOffset>
                </wp:positionV>
                <wp:extent cx="18720" cy="14400"/>
                <wp:effectExtent l="38100" t="38100" r="38735" b="43180"/>
                <wp:wrapNone/>
                <wp:docPr id="116" name="Ink 116"/>
                <wp:cNvGraphicFramePr/>
                <a:graphic xmlns:a="http://schemas.openxmlformats.org/drawingml/2006/main">
                  <a:graphicData uri="http://schemas.microsoft.com/office/word/2010/wordprocessingInk">
                    <w14:contentPart bwMode="auto" r:id="rId29">
                      <w14:nvContentPartPr>
                        <w14:cNvContentPartPr/>
                      </w14:nvContentPartPr>
                      <w14:xfrm>
                        <a:off x="0" y="0"/>
                        <a:ext cx="18720" cy="14400"/>
                      </w14:xfrm>
                    </w14:contentPart>
                  </a:graphicData>
                </a:graphic>
                <wp14:sizeRelH relativeFrom="margin">
                  <wp14:pctWidth>0</wp14:pctWidth>
                </wp14:sizeRelH>
                <wp14:sizeRelV relativeFrom="margin">
                  <wp14:pctHeight>0</wp14:pctHeight>
                </wp14:sizeRelV>
              </wp:anchor>
            </w:drawing>
          </mc:Choice>
          <mc:Fallback>
            <w:pict>
              <v:shape w14:anchorId="70237177" id="Ink 116" o:spid="_x0000_s1026" type="#_x0000_t75" style="position:absolute;margin-left:524.1pt;margin-top:-17.3pt;width:2.15pt;height:1.8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UvrDCHAQAALgMAAA4AAABkcnMvZTJvRG9jLnhtbJxSy27CMBC8V+o/&#10;WL6XJJSXIgKHokocSjm0H+A6NrEae6O1IfD33QRSoFVViUu064nHMzs7ne9tyXYKvQGX8aQXc6ac&#10;hNy4Tcbf354fJpz5IFwuSnAq4wfl+Xx2fzetq1T1oYAyV8iIxPm0rjJehFClUeRloazwPaiUI1AD&#10;WhGoxU2Uo6iJ3ZZRP45HUQ2YVwhSeU+niyPIZy2/1kqGV629CqzM+OCxT/JCVyAVo/6Qsw8qxsOY&#10;R7OpSDcoqsLIkyRxgyIrjCMB31QLEQTbovlFZY1E8KBDT4KNQGsjVeuHnCXxD2dL99m4SgZyi6kE&#10;F5QLa4Ghm10L3PKELWkC9QvklI7YBuAnRhrP/2EcRS9Abi3pOSaCqhSB1sEXpvKcYWryjOMyT876&#10;3e7p7GCNZ1+r3RpZ83+SjDhzwpIocs6aluLp7K+u7xMSnaC/mPcabZMJCWb7jNMeHJpvG7naBybp&#10;MJmMmwWRhCSDQdyiHe/xftddzJ+evkr6sm9kXaz57As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MEFAAGAAgAAAAhAAP1hhDkAAAADQEAAA8AAABkcnMvZG93bnJldi54bWxMj8FOwzAMhu9IvENk&#10;JC5oS1a2aZSm0zRpB0BFoiAhblnjtYXGqZJsK2+/9ATH3/70+3O2HkzHTuh8a0nCbCqAIVVWt1RL&#10;+HjfTVbAfFCkVWcJJfyih3V+fZWpVNszveGpDDWLJeRTJaEJoU8591WDRvmp7ZHi7mCdUSFGV3Pt&#10;1DmWm44nQiy5US3FC43qcdtg9VMejYSv1+LzIOzTndsVoXiefW/bl00p5e3NsHkEFnAIfzCM+lEd&#10;8ui0t0fSnnUxi/kqiayEyf18CWxExCJZANuPI/EAPM/4/y/yCwAAAP//AwBQSwMEFAAGAAgAAAAh&#10;AIE6gX4oAgAA/wUAABAAAABkcnMvaW5rL2luazEueG1stFRNj5swEL1X6n+wvIdeAhjjAEFLVj0k&#10;UqVWW3W3UntkwRusBRMZ5+vfdzDEiRo4tGqFhMzY780b3njuH451hfZctaKRKfZdghGXeVMIuUnx&#10;9+e1E2PU6kwWWdVInuITb/HD8v27eyHf6iqBNwIG2XarukpxqfU28bzD4eAeArdRG48SEnif5NuX&#10;z3g5oAr+KqTQkLI9h/JGan7UHVkiihTn+kjseeB+anYq53a7i6j8ckKrLOfrRtWZtoxlJiWvkMxq&#10;0P0DI33awkJAng1XGNUCCnao67OIxasFBLJjiq++dyCxBSU19sY5f/4HzvUtZycroFEYYTRIKvh+&#10;StPjxwmCEJy18M0kfDUOX9ygPWN4Mv3jv6pmy5UW/OJx78iwcUJ5/23M6V1SvG2qXdcYGO2zagd+&#10;+YRccvveiBu3fGDMP+UDUyb5rsWN+XKrrrNoku63cgt+a9UII7j2h4yDfYMFA6Xxatixd+7c+1rU&#10;HCZBvbWXULdQfBd+0srMC0qo7xDqEPbsLxLGErZw50HcNds5X3/Nz5wvateWlu9FXS602bGV9sUd&#10;RKFL2xjEJXRue/q6L8awJRebUv8lOG+qBibG0JF3q8inlF1VZRLaGkemm7klaJhx3/hriu/MgEMG&#10;2QdM9WwexSicU+QHMQ0QQWT2gcDTJewWMwwDOcTOIgoxwWTmBIg6lMXmpMOQgQAI4gHyGQECRM4/&#10;36iwMsHg5S8AAAD//wMAUEsBAi0AFAAGAAgAAAAhAJszJzcMAQAALQIAABMAAAAAAAAAAAAAAAAA&#10;AAAAAFtDb250ZW50X1R5cGVzXS54bWxQSwECLQAUAAYACAAAACEAOP0h/9YAAACUAQAACwAAAAAA&#10;AAAAAAAAAAA9AQAAX3JlbHMvLnJlbHNQSwECLQAUAAYACAAAACEApS+sMIcBAAAuAwAADgAAAAAA&#10;AAAAAAAAAAA8AgAAZHJzL2Uyb0RvYy54bWxQSwECLQAUAAYACAAAACEAeRi8nb8AAAAhAQAAGQAA&#10;AAAAAAAAAAAAAADvAwAAZHJzL19yZWxzL2Uyb0RvYy54bWwucmVsc1BLAQItABQABgAIAAAAIQAD&#10;9YYQ5AAAAA0BAAAPAAAAAAAAAAAAAAAAAOUEAABkcnMvZG93bnJldi54bWxQSwECLQAUAAYACAAA&#10;ACEAgTqBfigCAAD/BQAAEAAAAAAAAAAAAAAAAAD2BQAAZHJzL2luay9pbmsxLnhtbFBLBQYAAAAA&#10;BgAGAHgBAABMCAAAAAA=&#10;">
                <v:imagedata r:id="rId28" o:title=""/>
              </v:shape>
            </w:pict>
          </mc:Fallback>
        </mc:AlternateContent>
      </w:r>
      <w:r w:rsidR="00B66C94" w:rsidRPr="00B66C94">
        <w:rPr>
          <w:rFonts w:asciiTheme="minorHAnsi" w:hAnsiTheme="minorHAnsi" w:cstheme="minorHAnsi"/>
          <w:b/>
          <w:bCs/>
          <w:color w:val="000000"/>
          <w:sz w:val="22"/>
          <w:szCs w:val="22"/>
        </w:rPr>
        <w:t>What's next?</w:t>
      </w:r>
    </w:p>
    <w:p w14:paraId="114CEE3C" w14:textId="77777777" w:rsidR="00B66C94" w:rsidRPr="00B66C94" w:rsidRDefault="00DF4D81"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DF4D81">
        <w:rPr>
          <w:rFonts w:asciiTheme="minorHAnsi" w:hAnsiTheme="minorHAnsi" w:cstheme="minorHAnsi"/>
          <w:color w:val="000000"/>
          <w:sz w:val="22"/>
          <w:szCs w:val="22"/>
        </w:rPr>
        <w:drawing>
          <wp:anchor distT="0" distB="0" distL="114300" distR="114300" simplePos="0" relativeHeight="251660288" behindDoc="1" locked="0" layoutInCell="1" allowOverlap="1" wp14:anchorId="56CD44CE" wp14:editId="1BD574FF">
            <wp:simplePos x="0" y="0"/>
            <wp:positionH relativeFrom="margin">
              <wp:posOffset>3677285</wp:posOffset>
            </wp:positionH>
            <wp:positionV relativeFrom="page">
              <wp:posOffset>1238250</wp:posOffset>
            </wp:positionV>
            <wp:extent cx="2439035" cy="2258060"/>
            <wp:effectExtent l="0" t="0" r="0" b="8890"/>
            <wp:wrapTight wrapText="bothSides">
              <wp:wrapPolygon edited="0">
                <wp:start x="0" y="0"/>
                <wp:lineTo x="0" y="21503"/>
                <wp:lineTo x="21426" y="21503"/>
                <wp:lineTo x="2142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439035" cy="2258060"/>
                    </a:xfrm>
                    <a:prstGeom prst="rect">
                      <a:avLst/>
                    </a:prstGeom>
                  </pic:spPr>
                </pic:pic>
              </a:graphicData>
            </a:graphic>
            <wp14:sizeRelH relativeFrom="margin">
              <wp14:pctWidth>0</wp14:pctWidth>
            </wp14:sizeRelH>
            <wp14:sizeRelV relativeFrom="margin">
              <wp14:pctHeight>0</wp14:pctHeight>
            </wp14:sizeRelV>
          </wp:anchor>
        </w:drawing>
      </w:r>
      <w:r w:rsidR="00B66C94" w:rsidRPr="00B66C94">
        <w:rPr>
          <w:rFonts w:asciiTheme="minorHAnsi" w:hAnsiTheme="minorHAnsi" w:cstheme="minorHAnsi"/>
          <w:color w:val="000000"/>
          <w:sz w:val="22"/>
          <w:szCs w:val="22"/>
        </w:rPr>
        <w:t>With the bills' supporters continued refusal to accept the farmers' demands of total repeal, and no further talks on the schedule, it seems likely that the protests will stretch on for weeks, if not months, though many of the farmers may choose to return to their farms when planting season begins in March.</w:t>
      </w:r>
    </w:p>
    <w:p w14:paraId="4F5C294C" w14:textId="77777777" w:rsidR="00B66C94" w:rsidRPr="00B66C94" w:rsidRDefault="00B66C94" w:rsidP="00B66C94">
      <w:pPr>
        <w:pStyle w:val="body-text"/>
        <w:shd w:val="clear" w:color="auto" w:fill="FFFFFF"/>
        <w:spacing w:before="80" w:beforeAutospacing="0" w:after="80" w:afterAutospacing="0"/>
        <w:rPr>
          <w:rFonts w:asciiTheme="minorHAnsi" w:hAnsiTheme="minorHAnsi" w:cstheme="minorHAnsi"/>
          <w:color w:val="000000"/>
          <w:sz w:val="22"/>
          <w:szCs w:val="22"/>
        </w:rPr>
      </w:pPr>
      <w:r w:rsidRPr="00B66C94">
        <w:rPr>
          <w:rFonts w:asciiTheme="minorHAnsi" w:hAnsiTheme="minorHAnsi" w:cstheme="minorHAnsi"/>
          <w:color w:val="000000"/>
          <w:sz w:val="22"/>
          <w:szCs w:val="22"/>
        </w:rPr>
        <w:t xml:space="preserve">"We are not going back—that is not in our genetic code," </w:t>
      </w:r>
      <w:proofErr w:type="spellStart"/>
      <w:r w:rsidRPr="00B66C94">
        <w:rPr>
          <w:rFonts w:asciiTheme="minorHAnsi" w:hAnsiTheme="minorHAnsi" w:cstheme="minorHAnsi"/>
          <w:color w:val="000000"/>
          <w:sz w:val="22"/>
          <w:szCs w:val="22"/>
        </w:rPr>
        <w:t>Ringhu</w:t>
      </w:r>
      <w:proofErr w:type="spellEnd"/>
      <w:r w:rsidRPr="00B66C94">
        <w:rPr>
          <w:rFonts w:asciiTheme="minorHAnsi" w:hAnsiTheme="minorHAnsi" w:cstheme="minorHAnsi"/>
          <w:color w:val="000000"/>
          <w:sz w:val="22"/>
          <w:szCs w:val="22"/>
        </w:rPr>
        <w:t xml:space="preserve"> </w:t>
      </w:r>
      <w:proofErr w:type="spellStart"/>
      <w:r w:rsidRPr="00B66C94">
        <w:rPr>
          <w:rFonts w:asciiTheme="minorHAnsi" w:hAnsiTheme="minorHAnsi" w:cstheme="minorHAnsi"/>
          <w:color w:val="000000"/>
          <w:sz w:val="22"/>
          <w:szCs w:val="22"/>
        </w:rPr>
        <w:t>Yaspal</w:t>
      </w:r>
      <w:proofErr w:type="spellEnd"/>
      <w:r w:rsidRPr="00B66C94">
        <w:rPr>
          <w:rFonts w:asciiTheme="minorHAnsi" w:hAnsiTheme="minorHAnsi" w:cstheme="minorHAnsi"/>
          <w:color w:val="000000"/>
          <w:sz w:val="22"/>
          <w:szCs w:val="22"/>
        </w:rPr>
        <w:t>, a protestor camped outside of Delhi, told </w:t>
      </w:r>
      <w:hyperlink r:id="rId31" w:tgtFrame="_blank" w:history="1">
        <w:r w:rsidRPr="00B66C94">
          <w:rPr>
            <w:rStyle w:val="Hyperlink"/>
            <w:rFonts w:asciiTheme="minorHAnsi" w:hAnsiTheme="minorHAnsi" w:cstheme="minorHAnsi"/>
            <w:i/>
            <w:iCs/>
            <w:color w:val="000000"/>
            <w:sz w:val="22"/>
            <w:szCs w:val="22"/>
          </w:rPr>
          <w:t>The New York Times</w:t>
        </w:r>
      </w:hyperlink>
      <w:r w:rsidRPr="00B66C94">
        <w:rPr>
          <w:rFonts w:asciiTheme="minorHAnsi" w:hAnsiTheme="minorHAnsi" w:cstheme="minorHAnsi"/>
          <w:color w:val="000000"/>
          <w:sz w:val="22"/>
          <w:szCs w:val="22"/>
        </w:rPr>
        <w:t> in the days after the Republic Day clash. "Agriculture has turned into a slow poison. It's better to die fighting here."</w:t>
      </w:r>
    </w:p>
    <w:p w14:paraId="1DA92D9D" w14:textId="77777777" w:rsidR="00B66C94" w:rsidRDefault="00FC1957" w:rsidP="00DF4D81">
      <w:pPr>
        <w:pStyle w:val="body-text"/>
        <w:shd w:val="clear" w:color="auto" w:fill="FFFFFF"/>
        <w:spacing w:before="80" w:beforeAutospacing="0" w:after="80" w:afterAutospacing="0"/>
        <w:rPr>
          <w:rFonts w:asciiTheme="minorHAnsi" w:hAnsiTheme="minorHAnsi" w:cstheme="minorHAnsi"/>
          <w:color w:val="000000"/>
          <w:sz w:val="22"/>
          <w:szCs w:val="22"/>
        </w:rPr>
      </w:pPr>
      <w:r>
        <w:rPr>
          <w:rFonts w:cstheme="minorHAnsi"/>
          <w:noProof/>
          <w:color w:val="000000"/>
        </w:rPr>
        <mc:AlternateContent>
          <mc:Choice Requires="wps">
            <w:drawing>
              <wp:anchor distT="0" distB="0" distL="114300" distR="114300" simplePos="0" relativeHeight="251684864" behindDoc="1" locked="0" layoutInCell="1" allowOverlap="1" wp14:anchorId="38563814" wp14:editId="5EB216BA">
                <wp:simplePos x="0" y="0"/>
                <wp:positionH relativeFrom="column">
                  <wp:posOffset>-309245</wp:posOffset>
                </wp:positionH>
                <wp:positionV relativeFrom="page">
                  <wp:posOffset>3747770</wp:posOffset>
                </wp:positionV>
                <wp:extent cx="6821170" cy="325120"/>
                <wp:effectExtent l="0" t="0" r="17780" b="17780"/>
                <wp:wrapTight wrapText="bothSides">
                  <wp:wrapPolygon edited="0">
                    <wp:start x="0" y="0"/>
                    <wp:lineTo x="0" y="21516"/>
                    <wp:lineTo x="21596" y="21516"/>
                    <wp:lineTo x="21596" y="0"/>
                    <wp:lineTo x="0" y="0"/>
                  </wp:wrapPolygon>
                </wp:wrapTight>
                <wp:docPr id="20" name="Text Box 20"/>
                <wp:cNvGraphicFramePr/>
                <a:graphic xmlns:a="http://schemas.openxmlformats.org/drawingml/2006/main">
                  <a:graphicData uri="http://schemas.microsoft.com/office/word/2010/wordprocessingShape">
                    <wps:wsp>
                      <wps:cNvSpPr txBox="1"/>
                      <wps:spPr>
                        <a:xfrm>
                          <a:off x="0" y="0"/>
                          <a:ext cx="6821170" cy="325120"/>
                        </a:xfrm>
                        <a:prstGeom prst="rect">
                          <a:avLst/>
                        </a:prstGeom>
                        <a:solidFill>
                          <a:schemeClr val="bg1">
                            <a:lumMod val="75000"/>
                          </a:schemeClr>
                        </a:solidFill>
                        <a:ln w="6350">
                          <a:solidFill>
                            <a:prstClr val="black"/>
                          </a:solidFill>
                        </a:ln>
                      </wps:spPr>
                      <wps:txbx>
                        <w:txbxContent>
                          <w:p w14:paraId="264D70E3" w14:textId="77777777" w:rsidR="00FC1957" w:rsidRPr="00FC1957" w:rsidRDefault="00FC1957" w:rsidP="00FC1957">
                            <w:pPr>
                              <w:pStyle w:val="body-text"/>
                              <w:shd w:val="clear" w:color="auto" w:fill="FFFFFF"/>
                              <w:spacing w:before="80" w:beforeAutospacing="0" w:after="80" w:afterAutospacing="0"/>
                              <w:rPr>
                                <w:rFonts w:asciiTheme="minorHAnsi" w:hAnsiTheme="minorHAnsi" w:cstheme="minorHAnsi"/>
                                <w:b/>
                                <w:color w:val="000000"/>
                                <w:sz w:val="20"/>
                                <w:szCs w:val="22"/>
                              </w:rPr>
                            </w:pPr>
                            <w:r w:rsidRPr="00FC1957">
                              <w:rPr>
                                <w:rFonts w:asciiTheme="minorHAnsi" w:hAnsiTheme="minorHAnsi" w:cstheme="minorHAnsi"/>
                                <w:b/>
                                <w:color w:val="000000"/>
                                <w:sz w:val="20"/>
                                <w:szCs w:val="22"/>
                              </w:rPr>
                              <w:t>ASSESS THIS STORY UNDER THE FOLLOWING HEADINGS</w:t>
                            </w:r>
                            <w:r>
                              <w:rPr>
                                <w:rFonts w:asciiTheme="minorHAnsi" w:hAnsiTheme="minorHAnsi" w:cstheme="minorHAnsi"/>
                                <w:b/>
                                <w:color w:val="000000"/>
                                <w:sz w:val="20"/>
                                <w:szCs w:val="22"/>
                              </w:rPr>
                              <w:t xml:space="preserve">: IT’S USEFUL FOR </w:t>
                            </w:r>
                            <w:r w:rsidRPr="00FC1957">
                              <w:rPr>
                                <w:rFonts w:asciiTheme="minorHAnsi" w:hAnsiTheme="minorHAnsi" w:cstheme="minorHAnsi"/>
                                <w:b/>
                                <w:color w:val="000000"/>
                                <w:sz w:val="20"/>
                                <w:szCs w:val="22"/>
                              </w:rPr>
                              <w:t>MULTIPLE DIFFERENT STRANDS OF THE COURSE</w:t>
                            </w:r>
                            <w:r>
                              <w:rPr>
                                <w:rFonts w:asciiTheme="minorHAnsi" w:hAnsiTheme="minorHAnsi" w:cstheme="minorHAnsi"/>
                                <w:b/>
                                <w:color w:val="000000"/>
                                <w:sz w:val="20"/>
                                <w:szCs w:val="22"/>
                              </w:rPr>
                              <w:t>!!!</w:t>
                            </w:r>
                          </w:p>
                          <w:p w14:paraId="03F06AD3" w14:textId="77777777" w:rsidR="00FC1957" w:rsidRDefault="00FC19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563814" id="_x0000_t202" coordsize="21600,21600" o:spt="202" path="m,l,21600r21600,l21600,xe">
                <v:stroke joinstyle="miter"/>
                <v:path gradientshapeok="t" o:connecttype="rect"/>
              </v:shapetype>
              <v:shape id="Text Box 20" o:spid="_x0000_s1026" type="#_x0000_t202" style="position:absolute;margin-left:-24.35pt;margin-top:295.1pt;width:537.1pt;height:25.6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xxbXwIAAMcEAAAOAAAAZHJzL2Uyb0RvYy54bWysVE1v2zAMvQ/YfxB0X22nSdsFdYqsRYcB&#10;XVugHXpWZDkxJouapMTufn2f5Hy03U7DLjJFUo/kI+nzi77VbKOcb8iUvDjKOVNGUtWYZcl/PF5/&#10;OuPMB2Eqocmokj8rzy9mHz+cd3aqRrQiXSnHAGL8tLMlX4Vgp1nm5Uq1wh+RVQbGmlwrAq5umVVO&#10;dEBvdTbK85OsI1dZR1J5D+3VYOSzhF/XSoa7uvYqMF1y5BbS6dK5iGc2OxfTpRN21chtGuIfsmhF&#10;YxB0D3UlgmBr1/wB1TbSkac6HElqM6rrRqpUA6op8nfVPKyEVakWkOPtnib//2Dl7ebesaYq+Qj0&#10;GNGiR4+qD+wL9Qwq8NNZP4Xbg4Vj6KFHn3d6D2Usu69dG78oiMEOqOc9uxFNQnlyNiqKU5gkbMej&#10;STHAZ4fX1vnwVVHLolByh+4lUsXmxgdkAtedSwzmSTfVdaN1usSJUZfasY1ArxfLIj3V6/Y7VYPu&#10;dJLnqSLgpAGL7gn1DZI2rEO2x5M8IbyxxfCHGFrIn5GJiHfIBTdtoIy8DfxEKfSLfkvmgqpncOlo&#10;mEZv5XUD3Bvhw71wGD9whJUKdzhqTUiGthJnK3K//6aP/pgKWDnrMM4l97/WwinO9DeDeflcjMeA&#10;DekynpyCe+ZeWxavLWbdXhJYLLC8ViYx+ge9E2tH7RM2bx6jwiSMROySh514GYYlw+ZKNZ8nJ0y8&#10;FeHGPFgZoWPXIp+P/ZNwdtvzgGm5pd3gi+m71g++8aWh+TpQ3aS5iAQPrG55x7aktmw3O67j63vy&#10;Ovx/Zi8AAAD//wMAUEsDBBQABgAIAAAAIQDOCtBR4QAAAAwBAAAPAAAAZHJzL2Rvd25yZXYueG1s&#10;TI/BTsMwEETvSPyDtUjcWjshKSVkUyEkbpWAABK9ObGJI+J1FLtN+HvcExxX8zTzttwtdmAnPfne&#10;EUKyFsA0tU711CG8vz2ttsB8kKTk4Egj/GgPu+ryopSFcjO96lMdOhZLyBcSwYQwFpz71mgr/dqN&#10;mmL25SYrQzynjqtJzrHcDjwVYsOt7CkuGDnqR6Pb7/poET75TdKEw2Ffv/DsQz2bvaC5Rby+Wh7u&#10;gQW9hD8YzvpRHaro1LgjKc8GhFW2vY0oQn4nUmBnQqR5DqxB2GRJBrwq+f8nql8AAAD//wMAUEsB&#10;Ai0AFAAGAAgAAAAhALaDOJL+AAAA4QEAABMAAAAAAAAAAAAAAAAAAAAAAFtDb250ZW50X1R5cGVz&#10;XS54bWxQSwECLQAUAAYACAAAACEAOP0h/9YAAACUAQAACwAAAAAAAAAAAAAAAAAvAQAAX3JlbHMv&#10;LnJlbHNQSwECLQAUAAYACAAAACEADiscW18CAADHBAAADgAAAAAAAAAAAAAAAAAuAgAAZHJzL2Uy&#10;b0RvYy54bWxQSwECLQAUAAYACAAAACEAzgrQUeEAAAAMAQAADwAAAAAAAAAAAAAAAAC5BAAAZHJz&#10;L2Rvd25yZXYueG1sUEsFBgAAAAAEAAQA8wAAAMcFAAAAAA==&#10;" fillcolor="#bfbfbf [2412]" strokeweight=".5pt">
                <v:textbox>
                  <w:txbxContent>
                    <w:p w14:paraId="264D70E3" w14:textId="77777777" w:rsidR="00FC1957" w:rsidRPr="00FC1957" w:rsidRDefault="00FC1957" w:rsidP="00FC1957">
                      <w:pPr>
                        <w:pStyle w:val="body-text"/>
                        <w:shd w:val="clear" w:color="auto" w:fill="FFFFFF"/>
                        <w:spacing w:before="80" w:beforeAutospacing="0" w:after="80" w:afterAutospacing="0"/>
                        <w:rPr>
                          <w:rFonts w:asciiTheme="minorHAnsi" w:hAnsiTheme="minorHAnsi" w:cstheme="minorHAnsi"/>
                          <w:b/>
                          <w:color w:val="000000"/>
                          <w:sz w:val="20"/>
                          <w:szCs w:val="22"/>
                        </w:rPr>
                      </w:pPr>
                      <w:r w:rsidRPr="00FC1957">
                        <w:rPr>
                          <w:rFonts w:asciiTheme="minorHAnsi" w:hAnsiTheme="minorHAnsi" w:cstheme="minorHAnsi"/>
                          <w:b/>
                          <w:color w:val="000000"/>
                          <w:sz w:val="20"/>
                          <w:szCs w:val="22"/>
                        </w:rPr>
                        <w:t>ASSESS THIS STORY UNDER THE FOLLOWING HEADINGS</w:t>
                      </w:r>
                      <w:r>
                        <w:rPr>
                          <w:rFonts w:asciiTheme="minorHAnsi" w:hAnsiTheme="minorHAnsi" w:cstheme="minorHAnsi"/>
                          <w:b/>
                          <w:color w:val="000000"/>
                          <w:sz w:val="20"/>
                          <w:szCs w:val="22"/>
                        </w:rPr>
                        <w:t xml:space="preserve">: IT’S USEFUL FOR </w:t>
                      </w:r>
                      <w:r w:rsidRPr="00FC1957">
                        <w:rPr>
                          <w:rFonts w:asciiTheme="minorHAnsi" w:hAnsiTheme="minorHAnsi" w:cstheme="minorHAnsi"/>
                          <w:b/>
                          <w:color w:val="000000"/>
                          <w:sz w:val="20"/>
                          <w:szCs w:val="22"/>
                        </w:rPr>
                        <w:t>MULTIPLE DIFFERENT STRANDS OF THE COURSE</w:t>
                      </w:r>
                      <w:r>
                        <w:rPr>
                          <w:rFonts w:asciiTheme="minorHAnsi" w:hAnsiTheme="minorHAnsi" w:cstheme="minorHAnsi"/>
                          <w:b/>
                          <w:color w:val="000000"/>
                          <w:sz w:val="20"/>
                          <w:szCs w:val="22"/>
                        </w:rPr>
                        <w:t>!!!</w:t>
                      </w:r>
                    </w:p>
                    <w:p w14:paraId="03F06AD3" w14:textId="77777777" w:rsidR="00FC1957" w:rsidRDefault="00FC1957"/>
                  </w:txbxContent>
                </v:textbox>
                <w10:wrap type="tight" anchory="page"/>
              </v:shape>
            </w:pict>
          </mc:Fallback>
        </mc:AlternateContent>
      </w:r>
      <w:proofErr w:type="gramStart"/>
      <w:r w:rsidR="00B66C94" w:rsidRPr="00B66C94">
        <w:rPr>
          <w:rFonts w:asciiTheme="minorHAnsi" w:hAnsiTheme="minorHAnsi" w:cstheme="minorHAnsi"/>
          <w:color w:val="000000"/>
          <w:sz w:val="22"/>
          <w:szCs w:val="22"/>
        </w:rPr>
        <w:t>Also</w:t>
      </w:r>
      <w:proofErr w:type="gramEnd"/>
      <w:r w:rsidR="00B66C94" w:rsidRPr="00B66C94">
        <w:rPr>
          <w:rFonts w:asciiTheme="minorHAnsi" w:hAnsiTheme="minorHAnsi" w:cstheme="minorHAnsi"/>
          <w:color w:val="000000"/>
          <w:sz w:val="22"/>
          <w:szCs w:val="22"/>
        </w:rPr>
        <w:t xml:space="preserve"> in the camps, </w:t>
      </w:r>
      <w:proofErr w:type="spellStart"/>
      <w:r w:rsidR="00B66C94" w:rsidRPr="00B66C94">
        <w:rPr>
          <w:rFonts w:asciiTheme="minorHAnsi" w:hAnsiTheme="minorHAnsi" w:cstheme="minorHAnsi"/>
          <w:color w:val="000000"/>
          <w:sz w:val="22"/>
          <w:szCs w:val="22"/>
        </w:rPr>
        <w:t>Jagtar</w:t>
      </w:r>
      <w:proofErr w:type="spellEnd"/>
      <w:r w:rsidR="00B66C94" w:rsidRPr="00B66C94">
        <w:rPr>
          <w:rFonts w:asciiTheme="minorHAnsi" w:hAnsiTheme="minorHAnsi" w:cstheme="minorHAnsi"/>
          <w:color w:val="000000"/>
          <w:sz w:val="22"/>
          <w:szCs w:val="22"/>
        </w:rPr>
        <w:t xml:space="preserve"> Singh </w:t>
      </w:r>
      <w:proofErr w:type="spellStart"/>
      <w:r w:rsidR="00B66C94" w:rsidRPr="00B66C94">
        <w:rPr>
          <w:rFonts w:asciiTheme="minorHAnsi" w:hAnsiTheme="minorHAnsi" w:cstheme="minorHAnsi"/>
          <w:color w:val="000000"/>
          <w:sz w:val="22"/>
          <w:szCs w:val="22"/>
        </w:rPr>
        <w:t>Bajwa</w:t>
      </w:r>
      <w:proofErr w:type="spellEnd"/>
      <w:r w:rsidR="00B66C94" w:rsidRPr="00B66C94">
        <w:rPr>
          <w:rFonts w:asciiTheme="minorHAnsi" w:hAnsiTheme="minorHAnsi" w:cstheme="minorHAnsi"/>
          <w:color w:val="000000"/>
          <w:sz w:val="22"/>
          <w:szCs w:val="22"/>
        </w:rPr>
        <w:t>, a farm leader, told an assembled crowd, "We should not give a message that we are tired, that we are going home," according to the </w:t>
      </w:r>
      <w:r w:rsidR="00B66C94" w:rsidRPr="00B66C94">
        <w:rPr>
          <w:rStyle w:val="Emphasis"/>
          <w:rFonts w:asciiTheme="minorHAnsi" w:hAnsiTheme="minorHAnsi" w:cstheme="minorHAnsi"/>
          <w:color w:val="000000"/>
          <w:sz w:val="22"/>
          <w:szCs w:val="22"/>
        </w:rPr>
        <w:t>Times</w:t>
      </w:r>
      <w:r w:rsidR="00B66C94" w:rsidRPr="00B66C94">
        <w:rPr>
          <w:rFonts w:asciiTheme="minorHAnsi" w:hAnsiTheme="minorHAnsi" w:cstheme="minorHAnsi"/>
          <w:color w:val="000000"/>
          <w:sz w:val="22"/>
          <w:szCs w:val="22"/>
        </w:rPr>
        <w:t>, adding, "We will start over today, with full unity.</w:t>
      </w:r>
    </w:p>
    <w:p w14:paraId="7E47B42D" w14:textId="24835290" w:rsidR="002B72BE" w:rsidRDefault="00FC1957" w:rsidP="00DF4D81">
      <w:pPr>
        <w:pStyle w:val="body-text"/>
        <w:shd w:val="clear" w:color="auto" w:fill="FFFFFF"/>
        <w:spacing w:before="80" w:beforeAutospacing="0" w:after="80" w:afterAutospacing="0"/>
        <w:rPr>
          <w:rFonts w:asciiTheme="minorHAnsi" w:hAnsiTheme="minorHAnsi" w:cstheme="minorHAnsi"/>
          <w:color w:val="000000"/>
          <w:sz w:val="22"/>
          <w:szCs w:val="22"/>
        </w:rPr>
      </w:pPr>
      <w:r>
        <w:rPr>
          <w:rFonts w:asciiTheme="minorHAnsi" w:hAnsiTheme="minorHAnsi" w:cstheme="minorHAnsi"/>
          <w:noProof/>
          <w:color w:val="000000"/>
          <w:sz w:val="22"/>
          <w:szCs w:val="22"/>
        </w:rPr>
        <mc:AlternateContent>
          <mc:Choice Requires="wps">
            <w:drawing>
              <wp:anchor distT="0" distB="0" distL="114300" distR="114300" simplePos="0" relativeHeight="251673600" behindDoc="0" locked="0" layoutInCell="1" allowOverlap="1" wp14:anchorId="711ED800" wp14:editId="4751708F">
                <wp:simplePos x="0" y="0"/>
                <wp:positionH relativeFrom="column">
                  <wp:posOffset>1965960</wp:posOffset>
                </wp:positionH>
                <wp:positionV relativeFrom="paragraph">
                  <wp:posOffset>465684</wp:posOffset>
                </wp:positionV>
                <wp:extent cx="2245360" cy="1642262"/>
                <wp:effectExtent l="0" t="0" r="21590" b="15240"/>
                <wp:wrapNone/>
                <wp:docPr id="12" name="Text Box 12"/>
                <wp:cNvGraphicFramePr/>
                <a:graphic xmlns:a="http://schemas.openxmlformats.org/drawingml/2006/main">
                  <a:graphicData uri="http://schemas.microsoft.com/office/word/2010/wordprocessingShape">
                    <wps:wsp>
                      <wps:cNvSpPr txBox="1"/>
                      <wps:spPr>
                        <a:xfrm>
                          <a:off x="0" y="0"/>
                          <a:ext cx="2245360" cy="1642262"/>
                        </a:xfrm>
                        <a:prstGeom prst="rect">
                          <a:avLst/>
                        </a:prstGeom>
                        <a:solidFill>
                          <a:schemeClr val="bg1">
                            <a:lumMod val="95000"/>
                          </a:schemeClr>
                        </a:solidFill>
                        <a:ln w="12700">
                          <a:solidFill>
                            <a:prstClr val="black"/>
                          </a:solidFill>
                          <a:prstDash val="dash"/>
                        </a:ln>
                      </wps:spPr>
                      <wps:txbx>
                        <w:txbxContent>
                          <w:p w14:paraId="556371A6" w14:textId="77777777" w:rsidR="00890FC1" w:rsidRDefault="00FC1957" w:rsidP="00890FC1">
                            <w:pPr>
                              <w:rPr>
                                <w:sz w:val="20"/>
                                <w:lang w:val="en-GB"/>
                              </w:rPr>
                            </w:pPr>
                            <w:r>
                              <w:rPr>
                                <w:sz w:val="20"/>
                                <w:lang w:val="en-GB"/>
                              </w:rPr>
                              <w:t>Maldevelopment / Seed Sovereignty</w:t>
                            </w:r>
                          </w:p>
                          <w:p w14:paraId="630BE08B" w14:textId="77777777" w:rsidR="00890FC1" w:rsidRPr="002B72BE" w:rsidRDefault="00890FC1" w:rsidP="00890FC1">
                            <w:pPr>
                              <w:spacing w:line="360" w:lineRule="auto"/>
                              <w:rPr>
                                <w:sz w:val="20"/>
                                <w:lang w:val="en-GB"/>
                              </w:rPr>
                            </w:pPr>
                            <w:r>
                              <w:rPr>
                                <w:sz w:val="20"/>
                                <w:lang w:val="en-GB"/>
                              </w:rPr>
                              <w:t>____________________________________________________________________________________________________________________________________</w:t>
                            </w:r>
                            <w:r w:rsidR="00FC1957">
                              <w:rPr>
                                <w:sz w:val="20"/>
                                <w:lang w:val="en-GB"/>
                              </w:rPr>
                              <w:t>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ED800" id="Text Box 12" o:spid="_x0000_s1027" type="#_x0000_t202" style="position:absolute;margin-left:154.8pt;margin-top:36.65pt;width:176.8pt;height:129.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GT7agIAAOgEAAAOAAAAZHJzL2Uyb0RvYy54bWysVMFu2zAMvQ/YPwi6r068NF2DOkWWosOA&#10;ri3QDj0rshwbk0VNUmJ3X78nOUmzdqdhF4Uinx+pRzIXl32r2VY535Ap+PhkxJkyksrGrAv+/fH6&#10;wyfOfBCmFJqMKviz8vxy/v7dRWdnKqeadKkcA4nxs84WvA7BzrLMy1q1wp+QVQbBilwrAq5unZVO&#10;dGBvdZaPRtOsI1daR1J5D+/VEOTzxF9VSoa7qvIqMF1w1BbS6dK5imc2vxCztRO2buSuDPEPVbSi&#10;MUh6oLoSQbCNa95QtY105KkKJ5LajKqqkSq9Aa8Zj1695qEWVqW3QBxvDzL5/0crb7f3jjUlepdz&#10;ZkSLHj2qPrDP1DO4oE9n/QywBwtg6OEHdu/3cMZn95Vr4y8exBCH0s8HdSObhDPPJ6cfpwhJxMbT&#10;SZ5PE3/28rl1PnxR1LJoFNyhfUlVsb3xAaUAuofEbJ50U143WqdLHBm11I5tBZq9Wo/Tp3rTfqNy&#10;8J2fjkap5eBJExbhifUPJm1YF/U4A/hNmpj/JYkW8kfUIhIeFxNRV8LXQ94S1g6lDcBR0UG5aIV+&#10;1Q8d2Ku6ovIZYjsaxtVbed2A8Eb4cC8c5hMiYufCHY5KE4qlncVZTe7X3/wRj7FBlLMO815w/3Mj&#10;nOJMfzUYqPPxZBIXJF0mp2c5Lu44sjqOmE27JKg8xnZbmcyID3pvVo7aJ6zmImZFSBiJ3AUPe3MZ&#10;hi3Eaku1WCQQVsKKcGMerIzUUfso5GP/JJzdzUTAON3SfjPE7NVoDNj4paHFJlDVpLmJOg+q7uTH&#10;OqWu7VY/7uvxPaFe/qDmvwEAAP//AwBQSwMEFAAGAAgAAAAhAAPw42zgAAAACgEAAA8AAABkcnMv&#10;ZG93bnJldi54bWxMj0FLxDAQhe+C/yGM4EXcdBuMbm26iCiC7KXrIh7TZmyKTVKb7G79986e9Di8&#10;j/e+KdezG9gBp9gHr2C5yIChb4Ppfadg9/Z8fQcsJu2NHoJHBT8YYV2dn5W6MOHoazxsU8eoxMdC&#10;K7ApjQXnsbXodFyEET1ln2FyOtE5ddxM+kjlbuB5lknudO9pweoRHy22X9u9UyC/X5r6aXMTa3vV&#10;5JheNx/vu1apy4v54R5Ywjn9wXDSJ3WoyKkJe28iGxSIbCUJVXArBDACpBQ5sIYSsVwBr0r+/4Xq&#10;FwAA//8DAFBLAQItABQABgAIAAAAIQC2gziS/gAAAOEBAAATAAAAAAAAAAAAAAAAAAAAAABbQ29u&#10;dGVudF9UeXBlc10ueG1sUEsBAi0AFAAGAAgAAAAhADj9If/WAAAAlAEAAAsAAAAAAAAAAAAAAAAA&#10;LwEAAF9yZWxzLy5yZWxzUEsBAi0AFAAGAAgAAAAhABOoZPtqAgAA6AQAAA4AAAAAAAAAAAAAAAAA&#10;LgIAAGRycy9lMm9Eb2MueG1sUEsBAi0AFAAGAAgAAAAhAAPw42zgAAAACgEAAA8AAAAAAAAAAAAA&#10;AAAAxAQAAGRycy9kb3ducmV2LnhtbFBLBQYAAAAABAAEAPMAAADRBQAAAAA=&#10;" fillcolor="#f2f2f2 [3052]" strokeweight="1pt">
                <v:stroke dashstyle="dash"/>
                <v:textbox>
                  <w:txbxContent>
                    <w:p w14:paraId="556371A6" w14:textId="77777777" w:rsidR="00890FC1" w:rsidRDefault="00FC1957" w:rsidP="00890FC1">
                      <w:pPr>
                        <w:rPr>
                          <w:sz w:val="20"/>
                          <w:lang w:val="en-GB"/>
                        </w:rPr>
                      </w:pPr>
                      <w:r>
                        <w:rPr>
                          <w:sz w:val="20"/>
                          <w:lang w:val="en-GB"/>
                        </w:rPr>
                        <w:t>Maldevelopment / Seed Sovereignty</w:t>
                      </w:r>
                    </w:p>
                    <w:p w14:paraId="630BE08B" w14:textId="77777777" w:rsidR="00890FC1" w:rsidRPr="002B72BE" w:rsidRDefault="00890FC1" w:rsidP="00890FC1">
                      <w:pPr>
                        <w:spacing w:line="360" w:lineRule="auto"/>
                        <w:rPr>
                          <w:sz w:val="20"/>
                          <w:lang w:val="en-GB"/>
                        </w:rPr>
                      </w:pPr>
                      <w:r>
                        <w:rPr>
                          <w:sz w:val="20"/>
                          <w:lang w:val="en-GB"/>
                        </w:rPr>
                        <w:t>____________________________________________________________________________________________________________________________________</w:t>
                      </w:r>
                      <w:r w:rsidR="00FC1957">
                        <w:rPr>
                          <w:sz w:val="20"/>
                          <w:lang w:val="en-GB"/>
                        </w:rPr>
                        <w:t>____________________________</w:t>
                      </w:r>
                    </w:p>
                  </w:txbxContent>
                </v:textbox>
              </v:shap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71552" behindDoc="0" locked="0" layoutInCell="1" allowOverlap="1" wp14:anchorId="1A5801D5" wp14:editId="3D4B00BA">
                <wp:simplePos x="0" y="0"/>
                <wp:positionH relativeFrom="column">
                  <wp:posOffset>-323698</wp:posOffset>
                </wp:positionH>
                <wp:positionV relativeFrom="paragraph">
                  <wp:posOffset>469341</wp:posOffset>
                </wp:positionV>
                <wp:extent cx="2245360" cy="1642262"/>
                <wp:effectExtent l="0" t="0" r="21590" b="15240"/>
                <wp:wrapNone/>
                <wp:docPr id="11" name="Text Box 11"/>
                <wp:cNvGraphicFramePr/>
                <a:graphic xmlns:a="http://schemas.openxmlformats.org/drawingml/2006/main">
                  <a:graphicData uri="http://schemas.microsoft.com/office/word/2010/wordprocessingShape">
                    <wps:wsp>
                      <wps:cNvSpPr txBox="1"/>
                      <wps:spPr>
                        <a:xfrm>
                          <a:off x="0" y="0"/>
                          <a:ext cx="2245360" cy="1642262"/>
                        </a:xfrm>
                        <a:prstGeom prst="rect">
                          <a:avLst/>
                        </a:prstGeom>
                        <a:solidFill>
                          <a:schemeClr val="bg1">
                            <a:lumMod val="95000"/>
                          </a:schemeClr>
                        </a:solidFill>
                        <a:ln w="12700">
                          <a:solidFill>
                            <a:prstClr val="black"/>
                          </a:solidFill>
                          <a:prstDash val="dash"/>
                        </a:ln>
                      </wps:spPr>
                      <wps:txbx>
                        <w:txbxContent>
                          <w:p w14:paraId="260C29AD" w14:textId="77777777" w:rsidR="00890FC1" w:rsidRDefault="00890FC1" w:rsidP="00890FC1">
                            <w:pPr>
                              <w:rPr>
                                <w:sz w:val="20"/>
                                <w:lang w:val="en-GB"/>
                              </w:rPr>
                            </w:pPr>
                            <w:r>
                              <w:rPr>
                                <w:sz w:val="20"/>
                                <w:lang w:val="en-GB"/>
                              </w:rPr>
                              <w:t>Right to Protest – Civil Disobedience</w:t>
                            </w:r>
                          </w:p>
                          <w:p w14:paraId="3BA7A3BF" w14:textId="77777777" w:rsidR="00890FC1" w:rsidRPr="002B72BE" w:rsidRDefault="00890FC1" w:rsidP="00890FC1">
                            <w:pPr>
                              <w:spacing w:line="360" w:lineRule="auto"/>
                              <w:rPr>
                                <w:sz w:val="20"/>
                                <w:lang w:val="en-GB"/>
                              </w:rPr>
                            </w:pPr>
                            <w:r>
                              <w:rPr>
                                <w:sz w:val="20"/>
                                <w:lang w:val="en-GB"/>
                              </w:rPr>
                              <w:t>____________________________________________________________________________________________________________________________________</w:t>
                            </w:r>
                            <w:r w:rsidR="00FC1957">
                              <w:rPr>
                                <w:sz w:val="20"/>
                                <w:lang w:val="en-GB"/>
                              </w:rPr>
                              <w:t>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5801D5" id="Text Box 11" o:spid="_x0000_s1028" type="#_x0000_t202" style="position:absolute;margin-left:-25.5pt;margin-top:36.95pt;width:176.8pt;height:129.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OU8aAIAAOgEAAAOAAAAZHJzL2Uyb0RvYy54bWysVN9P2zAQfp+0/8Hy+0iblTIqUtSBmCYx&#10;QIKJZ9dxmmiOz7PdJuyv32cnpcD2NO3FOd99vh/f3eXsvG812ynnGzIFnx5NOFNGUtmYTcG/P1x9&#10;+MSZD8KUQpNRBX9Snp8v37876+xC5VSTLpVjcGL8orMFr0Owiyzzslat8EdklYGxIteKgKvbZKUT&#10;Hby3Ossnk3nWkSutI6m8h/ZyMPJl8l9VSobbqvIqMF1w5BbS6dK5jme2PBOLjRO2buSYhviHLFrR&#10;GAR9dnUpgmBb1/zhqm2kI09VOJLUZlRVjVSpBlQznbyp5r4WVqVaQI63zzT5/+dW3uzuHGtK9G7K&#10;mREtevSg+sA+U8+gAj+d9QvA7i2AoYce2L3eQxnL7ivXxi8KYrCD6adndqM3CWWez44/zmGSsE3n&#10;szyf59FPdnhunQ9fFLUsCgV3aF9iVeyufRige0iM5kk35VWjdbrEkVEX2rGdQLPXm2l6qrftNyoH&#10;3enxZJJajpBpwiI8JfDKkzasQ4b5CcB/hInxD0G0kD/GGl65iKhL4eshbglpRGmDeJHRgbkohX7d&#10;pw4kNqJmTeUTyHY0jKu38qqBw2vhw51wmE+QiJ0LtzgqTUiWRomzmtyvv+kjHmMDK2cd5r3g/udW&#10;OMWZ/mowUKfT2SwuSLrMjk9yXNxLy/qlxWzbCwLLmBlkl8SID3ovVo7aR6zmKkaFSRiJ2AUPe/Ei&#10;DFuI1ZZqtUogrIQV4drcWxldR+4jkQ/9o3B2nImAcbqh/WaIxZvRGLDxpaHVNlDVpLk5sDrSj3VK&#10;jR9XP+7ry3tCHX5Qy98AAAD//wMAUEsDBBQABgAIAAAAIQDxwiwK4gAAAAoBAAAPAAAAZHJzL2Rv&#10;d25yZXYueG1sTI9BS8NAEIXvgv9hGcGLtJsmJNaYTRFRBOkltUiPm+yYBLOzMbtt4793POntDe/x&#10;5nvFZraDOOHke0cKVssIBFLjTE+tgv3b82INwgdNRg+OUME3etiUlxeFzo07U4WnXWgFl5DPtYIu&#10;hDGX0jcdWu2XbkRi78NNVgc+p1aaSZ+53A4yjqJMWt0Tf+j0iI8dNp+7o1WQfb3U1dM29VV3U8cY&#10;XreH932j1PXV/HAPIuAc/sLwi8/oUDJT7Y5kvBgULNIVbwkKbpM7EBxIojgDUbNI4hRkWcj/E8of&#10;AAAA//8DAFBLAQItABQABgAIAAAAIQC2gziS/gAAAOEBAAATAAAAAAAAAAAAAAAAAAAAAABbQ29u&#10;dGVudF9UeXBlc10ueG1sUEsBAi0AFAAGAAgAAAAhADj9If/WAAAAlAEAAAsAAAAAAAAAAAAAAAAA&#10;LwEAAF9yZWxzLy5yZWxzUEsBAi0AFAAGAAgAAAAhAGq05TxoAgAA6AQAAA4AAAAAAAAAAAAAAAAA&#10;LgIAAGRycy9lMm9Eb2MueG1sUEsBAi0AFAAGAAgAAAAhAPHCLAriAAAACgEAAA8AAAAAAAAAAAAA&#10;AAAAwgQAAGRycy9kb3ducmV2LnhtbFBLBQYAAAAABAAEAPMAAADRBQAAAAA=&#10;" fillcolor="#f2f2f2 [3052]" strokeweight="1pt">
                <v:stroke dashstyle="dash"/>
                <v:textbox>
                  <w:txbxContent>
                    <w:p w14:paraId="260C29AD" w14:textId="77777777" w:rsidR="00890FC1" w:rsidRDefault="00890FC1" w:rsidP="00890FC1">
                      <w:pPr>
                        <w:rPr>
                          <w:sz w:val="20"/>
                          <w:lang w:val="en-GB"/>
                        </w:rPr>
                      </w:pPr>
                      <w:r>
                        <w:rPr>
                          <w:sz w:val="20"/>
                          <w:lang w:val="en-GB"/>
                        </w:rPr>
                        <w:t>Right to Protest – Civil Disobedience</w:t>
                      </w:r>
                    </w:p>
                    <w:p w14:paraId="3BA7A3BF" w14:textId="77777777" w:rsidR="00890FC1" w:rsidRPr="002B72BE" w:rsidRDefault="00890FC1" w:rsidP="00890FC1">
                      <w:pPr>
                        <w:spacing w:line="360" w:lineRule="auto"/>
                        <w:rPr>
                          <w:sz w:val="20"/>
                          <w:lang w:val="en-GB"/>
                        </w:rPr>
                      </w:pPr>
                      <w:r>
                        <w:rPr>
                          <w:sz w:val="20"/>
                          <w:lang w:val="en-GB"/>
                        </w:rPr>
                        <w:t>____________________________________________________________________________________________________________________________________</w:t>
                      </w:r>
                      <w:r w:rsidR="00FC1957">
                        <w:rPr>
                          <w:sz w:val="20"/>
                          <w:lang w:val="en-GB"/>
                        </w:rPr>
                        <w:t>____________________________</w:t>
                      </w:r>
                    </w:p>
                  </w:txbxContent>
                </v:textbox>
              </v:shap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75648" behindDoc="0" locked="0" layoutInCell="1" allowOverlap="1" wp14:anchorId="0167A9D4" wp14:editId="00EADDB8">
                <wp:simplePos x="0" y="0"/>
                <wp:positionH relativeFrom="column">
                  <wp:posOffset>4255618</wp:posOffset>
                </wp:positionH>
                <wp:positionV relativeFrom="paragraph">
                  <wp:posOffset>469341</wp:posOffset>
                </wp:positionV>
                <wp:extent cx="2245360" cy="1642262"/>
                <wp:effectExtent l="0" t="0" r="21590" b="15240"/>
                <wp:wrapNone/>
                <wp:docPr id="13" name="Text Box 13"/>
                <wp:cNvGraphicFramePr/>
                <a:graphic xmlns:a="http://schemas.openxmlformats.org/drawingml/2006/main">
                  <a:graphicData uri="http://schemas.microsoft.com/office/word/2010/wordprocessingShape">
                    <wps:wsp>
                      <wps:cNvSpPr txBox="1"/>
                      <wps:spPr>
                        <a:xfrm>
                          <a:off x="0" y="0"/>
                          <a:ext cx="2245360" cy="1642262"/>
                        </a:xfrm>
                        <a:prstGeom prst="rect">
                          <a:avLst/>
                        </a:prstGeom>
                        <a:solidFill>
                          <a:schemeClr val="bg1">
                            <a:lumMod val="95000"/>
                          </a:schemeClr>
                        </a:solidFill>
                        <a:ln w="12700">
                          <a:solidFill>
                            <a:prstClr val="black"/>
                          </a:solidFill>
                          <a:prstDash val="dash"/>
                        </a:ln>
                      </wps:spPr>
                      <wps:txbx>
                        <w:txbxContent>
                          <w:p w14:paraId="20F372DD" w14:textId="77777777" w:rsidR="00890FC1" w:rsidRDefault="00FC1957" w:rsidP="00890FC1">
                            <w:pPr>
                              <w:rPr>
                                <w:sz w:val="20"/>
                                <w:lang w:val="en-GB"/>
                              </w:rPr>
                            </w:pPr>
                            <w:r>
                              <w:rPr>
                                <w:sz w:val="20"/>
                                <w:lang w:val="en-GB"/>
                              </w:rPr>
                              <w:t>Neoliberalism</w:t>
                            </w:r>
                          </w:p>
                          <w:p w14:paraId="368A3C10" w14:textId="77777777" w:rsidR="00890FC1" w:rsidRPr="002B72BE" w:rsidRDefault="00890FC1" w:rsidP="00890FC1">
                            <w:pPr>
                              <w:spacing w:line="360" w:lineRule="auto"/>
                              <w:rPr>
                                <w:sz w:val="20"/>
                                <w:lang w:val="en-GB"/>
                              </w:rPr>
                            </w:pPr>
                            <w:r>
                              <w:rPr>
                                <w:sz w:val="20"/>
                                <w:lang w:val="en-GB"/>
                              </w:rPr>
                              <w:t>____________________________________________________________________________________________________________________________________</w:t>
                            </w:r>
                            <w:r w:rsidR="00FC1957">
                              <w:rPr>
                                <w:sz w:val="20"/>
                                <w:lang w:val="en-GB"/>
                              </w:rPr>
                              <w:t>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7A9D4" id="Text Box 13" o:spid="_x0000_s1029" type="#_x0000_t202" style="position:absolute;margin-left:335.1pt;margin-top:36.95pt;width:176.8pt;height:129.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ZWraQIAAOgEAAAOAAAAZHJzL2Uyb0RvYy54bWysVFFP2zAQfp+0/2D5faQNpYyKFHUgpkkM&#10;kGDi2XWcJprj82y3Dfv1++ykpcCepr2457sv3/m+u+v5RddqtlHON2QKPj4acaaMpLIxq4L/eLz+&#10;9JkzH4QphSajCv6sPL+Yf/xwvrUzlVNNulSOgcT42dYWvA7BzrLMy1q1wh+RVQbBilwrAq5ulZVO&#10;bMHe6iwfjabZllxpHUnlPbxXfZDPE39VKRnuqsqrwHTB8baQTpfOZTyz+bmYrZywdSOHZ4h/eEUr&#10;GoOke6orEQRbu+YdVdtIR56qcCSpzaiqGqlSDahmPHpTzUMtrEq1QBxv9zL5/0crbzf3jjUlenfM&#10;mREtevSousC+UMfggj5b62eAPVgAQwc/sDu/hzOW3VWujb8oiCEOpZ/36kY2CWeeT06OpwhJxMbT&#10;SZ5P88iTvXxunQ9fFbUsGgV3aF9SVWxufOihO0jM5kk35XWjdbrEkVGX2rGNQLOXq3H6VK/b71T2&#10;vrOT0Si1HCnThEV4esArJm3YFi/MTwF+lybmf0mihfw51PCKIqKuhK/7vCWsAaUN8kVFe+WiFbpl&#10;lzqwV3tJ5TPEdtSPq7fyugHhjfDhXjjMJ0TEzoU7HJUmPJYGi7Oa3O+/+SMeY4MoZ1vMe8H9r7Vw&#10;ijP9zWCgzsaTSVyQdJmcnOa4uMPI8jBi1u0lQeUxttvKZEZ80DuzctQ+YTUXMStCwkjkLnjYmZeh&#10;30KstlSLRQJhJawIN+bBykgdtY9CPnZPwtlhJgLG6ZZ2myFmb0ajx8YvDS3WgaomzU3UuVd1kB/r&#10;lBo/rH7c18N7Qr38Qc3/AAAA//8DAFBLAwQUAAYACAAAACEAWTMSHuEAAAALAQAADwAAAGRycy9k&#10;b3ducmV2LnhtbEyPy07DMBBF90j8gzVIbBC1cdQHIU6FEAgJdZNSVSydeIgjYjvEbhv+nukKlqM5&#10;OvfeYj25nh1xjF3wCu5mAhj6JpjOtwp27y+3K2AxaW90Hzwq+MEI6/LyotC5CSdf4XGbWkYSH3Ot&#10;wKY05JzHxqLTcRYG9PT7DKPTic6x5WbUJ5K7nkshFtzpzlOC1QM+WWy+tgenYPH9WlfPm3ms7E0t&#10;Mb1tPva7Rqnrq+nxAVjCKf3BcK5P1aGkTnU4eBNZT46lkIQqWGb3wM6AkBmNqRVkmZwDLwv+f0P5&#10;CwAA//8DAFBLAQItABQABgAIAAAAIQC2gziS/gAAAOEBAAATAAAAAAAAAAAAAAAAAAAAAABbQ29u&#10;dGVudF9UeXBlc10ueG1sUEsBAi0AFAAGAAgAAAAhADj9If/WAAAAlAEAAAsAAAAAAAAAAAAAAAAA&#10;LwEAAF9yZWxzLy5yZWxzUEsBAi0AFAAGAAgAAAAhADtxlatpAgAA6AQAAA4AAAAAAAAAAAAAAAAA&#10;LgIAAGRycy9lMm9Eb2MueG1sUEsBAi0AFAAGAAgAAAAhAFkzEh7hAAAACwEAAA8AAAAAAAAAAAAA&#10;AAAAwwQAAGRycy9kb3ducmV2LnhtbFBLBQYAAAAABAAEAPMAAADRBQAAAAA=&#10;" fillcolor="#f2f2f2 [3052]" strokeweight="1pt">
                <v:stroke dashstyle="dash"/>
                <v:textbox>
                  <w:txbxContent>
                    <w:p w14:paraId="20F372DD" w14:textId="77777777" w:rsidR="00890FC1" w:rsidRDefault="00FC1957" w:rsidP="00890FC1">
                      <w:pPr>
                        <w:rPr>
                          <w:sz w:val="20"/>
                          <w:lang w:val="en-GB"/>
                        </w:rPr>
                      </w:pPr>
                      <w:r>
                        <w:rPr>
                          <w:sz w:val="20"/>
                          <w:lang w:val="en-GB"/>
                        </w:rPr>
                        <w:t>Neoliberalism</w:t>
                      </w:r>
                    </w:p>
                    <w:p w14:paraId="368A3C10" w14:textId="77777777" w:rsidR="00890FC1" w:rsidRPr="002B72BE" w:rsidRDefault="00890FC1" w:rsidP="00890FC1">
                      <w:pPr>
                        <w:spacing w:line="360" w:lineRule="auto"/>
                        <w:rPr>
                          <w:sz w:val="20"/>
                          <w:lang w:val="en-GB"/>
                        </w:rPr>
                      </w:pPr>
                      <w:r>
                        <w:rPr>
                          <w:sz w:val="20"/>
                          <w:lang w:val="en-GB"/>
                        </w:rPr>
                        <w:t>____________________________________________________________________________________________________________________________________</w:t>
                      </w:r>
                      <w:r w:rsidR="00FC1957">
                        <w:rPr>
                          <w:sz w:val="20"/>
                          <w:lang w:val="en-GB"/>
                        </w:rPr>
                        <w:t>_____________________________</w:t>
                      </w:r>
                    </w:p>
                  </w:txbxContent>
                </v:textbox>
              </v:shape>
            </w:pict>
          </mc:Fallback>
        </mc:AlternateContent>
      </w:r>
    </w:p>
    <w:p w14:paraId="1FD821E1" w14:textId="5309C8C1" w:rsidR="002B72BE" w:rsidRDefault="00353D51" w:rsidP="00DF4D81">
      <w:pPr>
        <w:pStyle w:val="body-text"/>
        <w:shd w:val="clear" w:color="auto" w:fill="FFFFFF"/>
        <w:spacing w:before="80" w:beforeAutospacing="0" w:after="80" w:afterAutospacing="0"/>
        <w:rPr>
          <w:rFonts w:asciiTheme="minorHAnsi" w:hAnsiTheme="minorHAnsi" w:cstheme="minorHAnsi"/>
          <w:color w:val="000000"/>
          <w:sz w:val="22"/>
          <w:szCs w:val="22"/>
        </w:rPr>
      </w:pPr>
      <w:r>
        <w:rPr>
          <w:rFonts w:asciiTheme="minorHAnsi" w:hAnsiTheme="minorHAnsi" w:cstheme="minorHAnsi"/>
          <w:noProof/>
          <w:color w:val="000000"/>
          <w:sz w:val="22"/>
          <w:szCs w:val="22"/>
        </w:rPr>
        <mc:AlternateContent>
          <mc:Choice Requires="wpi">
            <w:drawing>
              <wp:anchor distT="0" distB="0" distL="114300" distR="114300" simplePos="0" relativeHeight="251716608" behindDoc="0" locked="0" layoutInCell="1" allowOverlap="1" wp14:anchorId="39677D63" wp14:editId="17F70FF5">
                <wp:simplePos x="0" y="0"/>
                <wp:positionH relativeFrom="column">
                  <wp:posOffset>771911</wp:posOffset>
                </wp:positionH>
                <wp:positionV relativeFrom="paragraph">
                  <wp:posOffset>451072</wp:posOffset>
                </wp:positionV>
                <wp:extent cx="360" cy="360"/>
                <wp:effectExtent l="38100" t="38100" r="38100" b="38100"/>
                <wp:wrapNone/>
                <wp:docPr id="49" name="Ink 49"/>
                <wp:cNvGraphicFramePr/>
                <a:graphic xmlns:a="http://schemas.openxmlformats.org/drawingml/2006/main">
                  <a:graphicData uri="http://schemas.microsoft.com/office/word/2010/wordprocessingInk">
                    <w14:contentPart bwMode="auto" r:id="rId32">
                      <w14:nvContentPartPr>
                        <w14:cNvContentPartPr/>
                      </w14:nvContentPartPr>
                      <w14:xfrm>
                        <a:off x="0" y="0"/>
                        <a:ext cx="360" cy="360"/>
                      </w14:xfrm>
                    </w14:contentPart>
                  </a:graphicData>
                </a:graphic>
                <wp14:sizeRelH relativeFrom="margin">
                  <wp14:pctWidth>0</wp14:pctWidth>
                </wp14:sizeRelH>
                <wp14:sizeRelV relativeFrom="margin">
                  <wp14:pctHeight>0</wp14:pctHeight>
                </wp14:sizeRelV>
              </wp:anchor>
            </w:drawing>
          </mc:Choice>
          <mc:Fallback>
            <w:pict>
              <v:shape w14:anchorId="0A2FD87D" id="Ink 49" o:spid="_x0000_s1026" type="#_x0000_t75" style="position:absolute;margin-left:60.45pt;margin-top:35.15pt;width:.75pt;height:.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ai9+AQAAKAMAAA4AAABkcnMvZTJvRG9jLnhtbJxSy27CMBC8V+o/&#10;WL6X8BKiEYFDUSUOpRzaD3Adm1iNvdHakPD33YSkhFZVJS7WPuzZmR0vVpXN2VGhN+ASPhoMOVNO&#10;QmrcPuHvb88Pc858EC4VOTiV8JPyfLW8v1uURazGkEGeKmQE4nxcFgnPQijiKPIyU1b4ARTKUVMD&#10;WhEoxX2UoigJ3ebReDicRSVgWiBI5T1V1+cmXzb4WisZXrX2KrA84dPJmOiFLkAKZnOqfLRBtFyI&#10;eI+iyIxsKYkbGFlhHBH4hlqLINgBzS8oaySCBx0GEmwEWhupGj2kbDT8oWzjPmtVo6k8YCzBBeXC&#10;TmDodtc0bhlhc9pA+QIpuSMOAXiLSOv534wz6TXIgyU+Z0dQ5SLQd/CZKTxnGJs04bhJRxf+7vh0&#10;UbDDi67tcYesvj995MwJS5xIOKOMzOnEb69fUydqW3/hVhpt7QjRZVXCyfNTfTaGqyowScXJjMqS&#10;6nXQwzy/7Sb0Nk9jrzzu5zWl3gdffg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MEFAAGAAgA&#10;AAAhAG7e0Q7eAAAACQEAAA8AAABkcnMvZG93bnJldi54bWxMj8FOwzAMhu9IvENkJC5oS1YGbKXp&#10;hBCcdmFjElevMW0hcUqTdYWnJzvB8bc//f5crEZnxUB9aD1rmE0VCOLKm5ZrDbvX58kCRIjIBq1n&#10;0vBNAVbl+VmBufFH3tCwjbVIJRxy1NDE2OVShqohh2HqO+K0e/e9w5hiX0vT4zGVOyszpW6lw5bT&#10;hQY7emyo+twenIZw9YKqfsOnr+FnM/9YxjXe2LXWlxfjwz2ISGP8g+Gkn9ShTE57f2AThE05U8uE&#10;arhT1yBOQJbNQezTYLYAWRby/wflLwAAAP//AwBQSwMEFAAGAAgAAAAhAHJsCcgVAgAA4AUAABAA&#10;AABkcnMvaW5rL2luazEueG1stFRNj5swEL1X6n+wvIdeAtgOGwJasuohkSq12qq7lbZHFrzBWjCR&#10;cb7+fceGOFEDh65aISVmxvPmDW9m7u4PdYV2XLWikSmmPsGIy7wphFyn+OfTyptj1OpMFlnVSJ7i&#10;I2/x/eLjhzsh3+oqgV8ECLI1p7pKcan1JgmC/X7v76d+o9YBI2QafJFv377iRR9V8FchhYaU7cmU&#10;N1LzgzZgiShSnOsDcfcB+7HZqpw7t7Go/HxDqyznq0bVmXaIZSYlr5DMauD9jJE+buAgIM+aK4xq&#10;AQV7zKdhFM6XMRiyQ4ov3rdAsQUmNQ6GMX/9B8zVNaahNWXRLMKop1Tw3Rinh88jADNQ1oWvR8OX&#10;w+HxVXRgBU/GP/x31Wy40oKfNe4U6R1HlHfvVpxOJcXbptqaxsBol1Vb0IsScs5NgwE1rvFAmH+K&#10;B6KM4l2SG9Llmp2RaBTuj3ILfi3VACKo9peIvXy9BD2k1ar3uJk79b4WNYdNUG/cEOoWijfmR63s&#10;vmCEUY8wj4RPNE5CktDID2lsmu2UrxvzE+aL2ralw3tR54G2HldpV9xeFLp0jUF8wm5dT1/2xVBs&#10;ycW61O8MzpuqgY3Rd+TNMqKMhRdV2YSuxoHtZqcE9TvuB39N8Y1dcMhGdgZb/W0cIUbZHMU0RgSR&#10;yScCjxfPzP8EE3g8SkJzmIDbY6G5dfq6No3jAQoufgMAAP//AwBQSwECLQAUAAYACAAAACEAmzMn&#10;NwwBAAAtAgAAEwAAAAAAAAAAAAAAAAAAAAAAW0NvbnRlbnRfVHlwZXNdLnhtbFBLAQItABQABgAI&#10;AAAAIQA4/SH/1gAAAJQBAAALAAAAAAAAAAAAAAAAAD0BAABfcmVscy8ucmVsc1BLAQItABQABgAI&#10;AAAAIQBR/movfgEAACgDAAAOAAAAAAAAAAAAAAAAADwCAABkcnMvZTJvRG9jLnhtbFBLAQItABQA&#10;BgAIAAAAIQB5GLydvwAAACEBAAAZAAAAAAAAAAAAAAAAAOYDAABkcnMvX3JlbHMvZTJvRG9jLnht&#10;bC5yZWxzUEsBAi0AFAAGAAgAAAAhAG7e0Q7eAAAACQEAAA8AAAAAAAAAAAAAAAAA3AQAAGRycy9k&#10;b3ducmV2LnhtbFBLAQItABQABgAIAAAAIQBybAnIFQIAAOAFAAAQAAAAAAAAAAAAAAAAAOcFAABk&#10;cnMvaW5rL2luazEueG1sUEsFBgAAAAAGAAYAeAEAACoIAAAAAA==&#10;">
                <v:imagedata r:id="rId33" o:title=""/>
              </v:shape>
            </w:pict>
          </mc:Fallback>
        </mc:AlternateContent>
      </w:r>
    </w:p>
    <w:p w14:paraId="41986E35" w14:textId="5E7F1A5C" w:rsidR="002B72BE" w:rsidRDefault="002B72BE"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0FC8CD4F" w14:textId="255CBF8D" w:rsidR="002B72BE" w:rsidRDefault="002B72BE"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25791250" w14:textId="77777777" w:rsidR="002B72BE" w:rsidRDefault="002B72BE"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30C04CE6" w14:textId="5975204B" w:rsidR="00890FC1" w:rsidRDefault="00FC1957">
      <w:pPr>
        <w:rPr>
          <w:rFonts w:eastAsia="Times New Roman" w:cstheme="minorHAnsi"/>
          <w:color w:val="000000"/>
          <w:lang w:eastAsia="en-IE"/>
        </w:rPr>
      </w:pPr>
      <w:r>
        <w:rPr>
          <w:rFonts w:cstheme="minorHAnsi"/>
          <w:noProof/>
          <w:color w:val="000000"/>
        </w:rPr>
        <mc:AlternateContent>
          <mc:Choice Requires="wps">
            <w:drawing>
              <wp:anchor distT="0" distB="0" distL="114300" distR="114300" simplePos="0" relativeHeight="251686912" behindDoc="1" locked="0" layoutInCell="1" allowOverlap="1" wp14:anchorId="556777EA" wp14:editId="7D703CB2">
                <wp:simplePos x="0" y="0"/>
                <wp:positionH relativeFrom="margin">
                  <wp:posOffset>-323850</wp:posOffset>
                </wp:positionH>
                <wp:positionV relativeFrom="page">
                  <wp:posOffset>9224010</wp:posOffset>
                </wp:positionV>
                <wp:extent cx="6821170" cy="1104265"/>
                <wp:effectExtent l="0" t="0" r="17780" b="19685"/>
                <wp:wrapTight wrapText="bothSides">
                  <wp:wrapPolygon edited="0">
                    <wp:start x="0" y="0"/>
                    <wp:lineTo x="0" y="21612"/>
                    <wp:lineTo x="21596" y="21612"/>
                    <wp:lineTo x="21596" y="0"/>
                    <wp:lineTo x="0" y="0"/>
                  </wp:wrapPolygon>
                </wp:wrapTight>
                <wp:docPr id="21" name="Text Box 21"/>
                <wp:cNvGraphicFramePr/>
                <a:graphic xmlns:a="http://schemas.openxmlformats.org/drawingml/2006/main">
                  <a:graphicData uri="http://schemas.microsoft.com/office/word/2010/wordprocessingShape">
                    <wps:wsp>
                      <wps:cNvSpPr txBox="1"/>
                      <wps:spPr>
                        <a:xfrm>
                          <a:off x="0" y="0"/>
                          <a:ext cx="6821170" cy="1104265"/>
                        </a:xfrm>
                        <a:prstGeom prst="rect">
                          <a:avLst/>
                        </a:prstGeom>
                        <a:solidFill>
                          <a:schemeClr val="bg1"/>
                        </a:solidFill>
                        <a:ln w="6350">
                          <a:solidFill>
                            <a:prstClr val="black"/>
                          </a:solidFill>
                        </a:ln>
                      </wps:spPr>
                      <wps:txbx>
                        <w:txbxContent>
                          <w:p w14:paraId="3AD4124B" w14:textId="77777777" w:rsidR="00FC1957" w:rsidRPr="00FC1957" w:rsidRDefault="00FC1957" w:rsidP="00FC1957">
                            <w:pPr>
                              <w:pStyle w:val="body-text"/>
                              <w:shd w:val="clear" w:color="auto" w:fill="FFFFFF"/>
                              <w:spacing w:before="80" w:beforeAutospacing="0" w:after="80" w:afterAutospacing="0"/>
                              <w:rPr>
                                <w:rFonts w:asciiTheme="minorHAnsi" w:hAnsiTheme="minorHAnsi" w:cstheme="minorHAnsi"/>
                                <w:b/>
                                <w:color w:val="000000"/>
                                <w:sz w:val="20"/>
                                <w:szCs w:val="22"/>
                              </w:rPr>
                            </w:pPr>
                            <w:r>
                              <w:rPr>
                                <w:rFonts w:asciiTheme="minorHAnsi" w:hAnsiTheme="minorHAnsi" w:cstheme="minorHAnsi"/>
                                <w:b/>
                                <w:color w:val="000000"/>
                                <w:sz w:val="20"/>
                                <w:szCs w:val="22"/>
                              </w:rPr>
                              <w:t>Are there any other areas YOU think it would fit?</w:t>
                            </w:r>
                          </w:p>
                          <w:p w14:paraId="74CEA235" w14:textId="77777777" w:rsidR="00FC1957" w:rsidRDefault="00FC1957" w:rsidP="00FC19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6777EA" id="Text Box 21" o:spid="_x0000_s1030" type="#_x0000_t202" style="position:absolute;margin-left:-25.5pt;margin-top:726.3pt;width:537.1pt;height:86.95pt;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tYsTwIAAKsEAAAOAAAAZHJzL2Uyb0RvYy54bWysVMFuGjEQvVfqP1i+N8tSQhKUJaKJqCqh&#10;JBKpcjZeL6zq9bi2YZd+fZ+9kJC0p6oXM555+zzzZobrm67RbKecr8kUPD8bcKaMpLI264J/f5p/&#10;uuTMB2FKocmogu+V5zfTjx+uWztRQ9qQLpVjIDF+0tqCb0KwkyzzcqMa4c/IKoNgRa4RAVe3zkon&#10;WrA3OhsOBuOsJVdaR1J5D+9dH+TTxF9VSoaHqvIqMF1w5BbS6dK5imc2vRaTtRN2U8tDGuIfsmhE&#10;bfDoC9WdCIJtXf0HVVNLR56qcCapyaiqaqlSDagmH7yrZrkRVqVaII63LzL5/0cr73ePjtVlwYc5&#10;Z0Y06NGT6gL7Qh2DC/q01k8AW1oAQwc/+nz0ezhj2V3lmviLghjiUHr/om5kk3COL4d5foGQRCzP&#10;B6Ph+DzyZK+fW+fDV0UNi0bBHdqXVBW7hQ899AiJr3nSdTmvtU6XODLqVju2E2j2ap2SBPkblDas&#10;RSqfzweJ+E0sUr9+r4X8cUjvBAU+bZBzFKUvPlqhW3VJxNFRmBWVe+jlqJ84b+W8Bv1C+PAoHEYM&#10;OmBtwgOOShNyooPF2Ybcr7/5Ix6dR5SzFiNbcP9zK5ziTH8zmImrfDSKM54uo/OLIS7uNLI6jZht&#10;c0sQCm1HdsmM+KCPZuWoecZ2zeKrCAkj8XbBw9G8Df0iYTulms0SCFNtRViYpZWROjYmyvrUPQtn&#10;D20NmIh7Og63mLzrbo+NXxqabQNVdWp91LlX9SA/NiINz2F748qd3hPq9T9m+hsAAP//AwBQSwME&#10;FAAGAAgAAAAhANsJq2fiAAAADgEAAA8AAABkcnMvZG93bnJldi54bWxMj8FOwzAQRO9I/IO1SNxa&#10;uyGJqhCnQhVIiAOCQnt2420cJbaj2E3D37M9wW1HM5p9U25m27MJx9B6J2G1FMDQ1V63rpHw/fWy&#10;WAMLUTmteu9Qwg8G2FS3N6UqtL+4T5x2sWFU4kKhJJgYh4LzUBu0Kiz9gI68kx+tiiTHhutRXajc&#10;9jwRIudWtY4+GDXg1mDd7c5WQto9+8N+3bxtX4OZ0nchTvjRSXl/Nz89Aos4x78wXPEJHSpiOvqz&#10;04H1EhbZirZEMtIsyYFdIyJ5SIAd6cqTPANelfz/jOoXAAD//wMAUEsBAi0AFAAGAAgAAAAhALaD&#10;OJL+AAAA4QEAABMAAAAAAAAAAAAAAAAAAAAAAFtDb250ZW50X1R5cGVzXS54bWxQSwECLQAUAAYA&#10;CAAAACEAOP0h/9YAAACUAQAACwAAAAAAAAAAAAAAAAAvAQAAX3JlbHMvLnJlbHNQSwECLQAUAAYA&#10;CAAAACEAEn7WLE8CAACrBAAADgAAAAAAAAAAAAAAAAAuAgAAZHJzL2Uyb0RvYy54bWxQSwECLQAU&#10;AAYACAAAACEA2wmrZ+IAAAAOAQAADwAAAAAAAAAAAAAAAACpBAAAZHJzL2Rvd25yZXYueG1sUEsF&#10;BgAAAAAEAAQA8wAAALgFAAAAAA==&#10;" fillcolor="white [3212]" strokeweight=".5pt">
                <v:textbox>
                  <w:txbxContent>
                    <w:p w14:paraId="3AD4124B" w14:textId="77777777" w:rsidR="00FC1957" w:rsidRPr="00FC1957" w:rsidRDefault="00FC1957" w:rsidP="00FC1957">
                      <w:pPr>
                        <w:pStyle w:val="body-text"/>
                        <w:shd w:val="clear" w:color="auto" w:fill="FFFFFF"/>
                        <w:spacing w:before="80" w:beforeAutospacing="0" w:after="80" w:afterAutospacing="0"/>
                        <w:rPr>
                          <w:rFonts w:asciiTheme="minorHAnsi" w:hAnsiTheme="minorHAnsi" w:cstheme="minorHAnsi"/>
                          <w:b/>
                          <w:color w:val="000000"/>
                          <w:sz w:val="20"/>
                          <w:szCs w:val="22"/>
                        </w:rPr>
                      </w:pPr>
                      <w:r>
                        <w:rPr>
                          <w:rFonts w:asciiTheme="minorHAnsi" w:hAnsiTheme="minorHAnsi" w:cstheme="minorHAnsi"/>
                          <w:b/>
                          <w:color w:val="000000"/>
                          <w:sz w:val="20"/>
                          <w:szCs w:val="22"/>
                        </w:rPr>
                        <w:t>Are there any other areas YOU think it would fit?</w:t>
                      </w:r>
                    </w:p>
                    <w:p w14:paraId="74CEA235" w14:textId="77777777" w:rsidR="00FC1957" w:rsidRDefault="00FC1957" w:rsidP="00FC1957"/>
                  </w:txbxContent>
                </v:textbox>
                <w10:wrap type="tight" anchorx="margin" anchory="page"/>
              </v:shape>
            </w:pict>
          </mc:Fallback>
        </mc:AlternateContent>
      </w:r>
      <w:r w:rsidRPr="00FC1957">
        <w:rPr>
          <w:rFonts w:cstheme="minorHAnsi"/>
          <w:color w:val="000000"/>
        </w:rPr>
        <mc:AlternateContent>
          <mc:Choice Requires="wps">
            <w:drawing>
              <wp:anchor distT="0" distB="0" distL="114300" distR="114300" simplePos="0" relativeHeight="251682816" behindDoc="0" locked="0" layoutInCell="1" allowOverlap="1" wp14:anchorId="017CDC58" wp14:editId="4A48FA5C">
                <wp:simplePos x="0" y="0"/>
                <wp:positionH relativeFrom="column">
                  <wp:posOffset>1954530</wp:posOffset>
                </wp:positionH>
                <wp:positionV relativeFrom="paragraph">
                  <wp:posOffset>2220595</wp:posOffset>
                </wp:positionV>
                <wp:extent cx="2245360" cy="1642110"/>
                <wp:effectExtent l="0" t="0" r="21590" b="15240"/>
                <wp:wrapNone/>
                <wp:docPr id="18" name="Text Box 18"/>
                <wp:cNvGraphicFramePr/>
                <a:graphic xmlns:a="http://schemas.openxmlformats.org/drawingml/2006/main">
                  <a:graphicData uri="http://schemas.microsoft.com/office/word/2010/wordprocessingShape">
                    <wps:wsp>
                      <wps:cNvSpPr txBox="1"/>
                      <wps:spPr>
                        <a:xfrm>
                          <a:off x="0" y="0"/>
                          <a:ext cx="2245360" cy="1642110"/>
                        </a:xfrm>
                        <a:prstGeom prst="rect">
                          <a:avLst/>
                        </a:prstGeom>
                        <a:solidFill>
                          <a:schemeClr val="bg1">
                            <a:lumMod val="95000"/>
                          </a:schemeClr>
                        </a:solidFill>
                        <a:ln w="12700">
                          <a:solidFill>
                            <a:prstClr val="black"/>
                          </a:solidFill>
                          <a:prstDash val="dash"/>
                        </a:ln>
                      </wps:spPr>
                      <wps:txbx>
                        <w:txbxContent>
                          <w:p w14:paraId="5A71004A" w14:textId="4E16B51D" w:rsidR="00FC1957" w:rsidRDefault="00DF2512" w:rsidP="00FC1957">
                            <w:pPr>
                              <w:rPr>
                                <w:sz w:val="20"/>
                                <w:lang w:val="en-GB"/>
                              </w:rPr>
                            </w:pPr>
                            <w:r>
                              <w:rPr>
                                <w:sz w:val="20"/>
                                <w:lang w:val="en-GB"/>
                              </w:rPr>
                              <w:t>SDGs – Sustainable Development Goals</w:t>
                            </w:r>
                          </w:p>
                          <w:p w14:paraId="3C25027B"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CDC58" id="Text Box 18" o:spid="_x0000_s1031" type="#_x0000_t202" style="position:absolute;margin-left:153.9pt;margin-top:174.85pt;width:176.8pt;height:129.3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qcRaQIAAOgEAAAOAAAAZHJzL2Uyb0RvYy54bWysVE1v2zAMvQ/YfxB0Xx17SbsGdYqsRYcB&#10;XVugHXpWZDk2JouapCTufn2f5LifOw27KBT5/Eg9kjk57TvNtsr5lkzJ84MJZ8pIqlqzLvnPu4tP&#10;XzjzQZhKaDKq5A/K89PFxw8nOztXBTWkK+UYSIyf72zJmxDsPMu8bFQn/AFZZRCsyXUi4OrWWeXE&#10;DuydzorJ5DDbkausI6m8h/d8CPJF4q9rJcN1XXsVmC45agvpdOlcxTNbnIj52gnbtHJfhviHKjrR&#10;GiR9ojoXQbCNa99Rda105KkOB5K6jOq6lSq9Aa/JJ29ec9sIq9JbII63TzL5/0crr7Y3jrUVeodO&#10;GdGhR3eqD+wr9Qwu6LOzfg7YrQUw9PADO/o9nPHZfe26+IsHMcSh9MOTupFNwlkU09nnQ4QkYvnh&#10;tMjzpH/2/Ll1PnxT1LFolNyhfUlVsb30AaUAOkJiNk+6rS5ardMljow6045tBZq9WufpU73pflA1&#10;+I5nk8mYMk1YhCfWV0zasB0qLI4Afpcm5n9OooX8FbVAYa8oIupc+GbIW8Hao7QBOCo6KBet0K/6&#10;1IHZqOqKqgeI7WgYV2/lRQvCS+HDjXCYT4iInQvXOGpNKJb2FmcNuT9/80c8xgZRznaY95L73xvh&#10;FGf6u8FAHefTaVyQdJnOjgpc3MvI6mXEbLozgso5ttvKZEZ80KNZO+rusZrLmBUhYSRylzyM5lkY&#10;thCrLdVymUBYCSvCpbm1MlJH7aOQd/29cHY/EwHjdEXjZoj5m9EYsPFLQ8tNoLpNcxN1HlTdy491&#10;Sl3br37c15f3hHr+g1o8AgAA//8DAFBLAwQUAAYACAAAACEA0ISb5OIAAAALAQAADwAAAGRycy9k&#10;b3ducmV2LnhtbEyPzU7DMBCE70i8g7VIXBC1+0NaQpwKIRAS6iWlqnp04iWJiNchdtvw9iwnuM1q&#10;RjPfZuvRdeKEQ2g9aZhOFAikytuWag2795fbFYgQDVnTeUIN3xhgnV9eZCa1/kwFnraxFlxCITUa&#10;mhj7VMpQNehMmPgeib0PPzgT+RxqaQdz5nLXyZlSiXSmJV5oTI9PDVaf26PTkHy9lsXz5i4UzU05&#10;w/i2Oex3ldbXV+PjA4iIY/wLwy8+o0POTKU/kg2i0zBXS0aPLBb3SxCcSJLpAkTJQq3mIPNM/v8h&#10;/wEAAP//AwBQSwECLQAUAAYACAAAACEAtoM4kv4AAADhAQAAEwAAAAAAAAAAAAAAAAAAAAAAW0Nv&#10;bnRlbnRfVHlwZXNdLnhtbFBLAQItABQABgAIAAAAIQA4/SH/1gAAAJQBAAALAAAAAAAAAAAAAAAA&#10;AC8BAABfcmVscy8ucmVsc1BLAQItABQABgAIAAAAIQCPMqcRaQIAAOgEAAAOAAAAAAAAAAAAAAAA&#10;AC4CAABkcnMvZTJvRG9jLnhtbFBLAQItABQABgAIAAAAIQDQhJvk4gAAAAsBAAAPAAAAAAAAAAAA&#10;AAAAAMMEAABkcnMvZG93bnJldi54bWxQSwUGAAAAAAQABADzAAAA0gUAAAAA&#10;" fillcolor="#f2f2f2 [3052]" strokeweight="1pt">
                <v:stroke dashstyle="dash"/>
                <v:textbox>
                  <w:txbxContent>
                    <w:p w14:paraId="5A71004A" w14:textId="4E16B51D" w:rsidR="00FC1957" w:rsidRDefault="00DF2512" w:rsidP="00FC1957">
                      <w:pPr>
                        <w:rPr>
                          <w:sz w:val="20"/>
                          <w:lang w:val="en-GB"/>
                        </w:rPr>
                      </w:pPr>
                      <w:r>
                        <w:rPr>
                          <w:sz w:val="20"/>
                          <w:lang w:val="en-GB"/>
                        </w:rPr>
                        <w:t>SDGs – Sustainable Development Goals</w:t>
                      </w:r>
                    </w:p>
                    <w:p w14:paraId="3C25027B"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v:textbox>
              </v:shape>
            </w:pict>
          </mc:Fallback>
        </mc:AlternateContent>
      </w:r>
      <w:r w:rsidRPr="00FC1957">
        <w:rPr>
          <w:rFonts w:cstheme="minorHAnsi"/>
          <w:color w:val="000000"/>
        </w:rPr>
        <mc:AlternateContent>
          <mc:Choice Requires="wps">
            <w:drawing>
              <wp:anchor distT="0" distB="0" distL="114300" distR="114300" simplePos="0" relativeHeight="251681792" behindDoc="0" locked="0" layoutInCell="1" allowOverlap="1" wp14:anchorId="4980D084" wp14:editId="7E993B57">
                <wp:simplePos x="0" y="0"/>
                <wp:positionH relativeFrom="column">
                  <wp:posOffset>-316865</wp:posOffset>
                </wp:positionH>
                <wp:positionV relativeFrom="paragraph">
                  <wp:posOffset>2224405</wp:posOffset>
                </wp:positionV>
                <wp:extent cx="2245360" cy="1642110"/>
                <wp:effectExtent l="0" t="0" r="21590" b="15240"/>
                <wp:wrapNone/>
                <wp:docPr id="17" name="Text Box 17"/>
                <wp:cNvGraphicFramePr/>
                <a:graphic xmlns:a="http://schemas.openxmlformats.org/drawingml/2006/main">
                  <a:graphicData uri="http://schemas.microsoft.com/office/word/2010/wordprocessingShape">
                    <wps:wsp>
                      <wps:cNvSpPr txBox="1"/>
                      <wps:spPr>
                        <a:xfrm>
                          <a:off x="0" y="0"/>
                          <a:ext cx="2245360" cy="1642110"/>
                        </a:xfrm>
                        <a:prstGeom prst="rect">
                          <a:avLst/>
                        </a:prstGeom>
                        <a:solidFill>
                          <a:schemeClr val="bg1">
                            <a:lumMod val="95000"/>
                          </a:schemeClr>
                        </a:solidFill>
                        <a:ln w="12700">
                          <a:solidFill>
                            <a:prstClr val="black"/>
                          </a:solidFill>
                          <a:prstDash val="dash"/>
                        </a:ln>
                      </wps:spPr>
                      <wps:txbx>
                        <w:txbxContent>
                          <w:p w14:paraId="0DDFD8CD" w14:textId="77777777" w:rsidR="00FC1957" w:rsidRDefault="00FC1957" w:rsidP="00FC1957">
                            <w:pPr>
                              <w:rPr>
                                <w:sz w:val="20"/>
                                <w:lang w:val="en-GB"/>
                              </w:rPr>
                            </w:pPr>
                            <w:r>
                              <w:rPr>
                                <w:sz w:val="20"/>
                                <w:lang w:val="en-GB"/>
                              </w:rPr>
                              <w:t>Development Institutions/ World Bank</w:t>
                            </w:r>
                          </w:p>
                          <w:p w14:paraId="5F8CE226"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80D084" id="Text Box 17" o:spid="_x0000_s1032" type="#_x0000_t202" style="position:absolute;margin-left:-24.95pt;margin-top:175.15pt;width:176.8pt;height:129.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tSBagIAAOgEAAAOAAAAZHJzL2Uyb0RvYy54bWysVE1v2zAMvQ/YfxB0Xx17aboGdYqsRYcB&#10;XVugHXpWZDk2JouapCTufn2f5LifOw27KBT5/Eg+kTk57TvNtsr5lkzJ84MJZ8pIqlqzLvnPu4tP&#10;XzjzQZhKaDKq5A/K89PFxw8nOztXBTWkK+UYSIyf72zJmxDsPMu8bFQn/AFZZRCsyXUi4OrWWeXE&#10;DuydzorJZJbtyFXWkVTew3s+BPki8de1kuG6rr0KTJcctYV0unSu4pktTsR87YRtWrkvQ/xDFZ1o&#10;DZI+UZ2LINjGte+oulY68lSHA0ldRnXdSpV6QDf55E03t42wKvUCcbx9ksn/P1p5tb1xrK3wdkec&#10;GdHhje5UH9hX6hlc0Gdn/RywWwtg6OEHdvR7OGPbfe26+IuGGOJQ+uFJ3cgm4SyK6eHnGUISsXw2&#10;LfI86Z89f26dD98UdSwaJXd4vqSq2F76gFIAHSExmyfdVhet1ukSR0adace2Ao+9WufpU73pflA1&#10;+I4PJ5MxZZqwCE+sr5i0YTtUWBwB/C5NzP+cRAv5K2qBwl5RRNS58M2Qt4K1R2kDcFR0UC5aoV/1&#10;6QVmo6orqh4gtqNhXL2VFy0IL4UPN8JhPiEidi5c46g1oVjaW5w15P78zR/xGBtEOdth3kvuf2+E&#10;U5zp7wYDdZxPp3FB0mV6eFTg4l5GVi8jZtOdEVTOsd1WJjPigx7N2lF3j9VcxqwICSORu+RhNM/C&#10;sIVYbamWywTCSlgRLs2tlZE6ah+FvOvvhbP7mQgYpysaN0PM34zGgI1fGlpuAtVtmpuo86DqXn6s&#10;U3q1/erHfX15T6jnP6jFIwAAAP//AwBQSwMEFAAGAAgAAAAhANFsf4/hAAAACwEAAA8AAABkcnMv&#10;ZG93bnJldi54bWxMj8FOwzAMQO9I/ENkJC5oS1jZWEvTCSEQEtqlY0Ic08a0FY1Tmmwrf485wdHy&#10;0/NzvplcL444hs6Thuu5AoFUe9tRo2H/+jRbgwjRkDW9J9TwjQE2xflZbjLrT1TicRcbwRIKmdHQ&#10;xjhkUoa6RWfC3A9IvPvwozORx7GRdjQnlrteLpRaSWc64gutGfChxfpzd3AaVl/PVfm4XYayvaoW&#10;GF+272/7WuvLi+n+DkTEKf7B8JvP6VBwU+UPZIPoNcxu0pRRDclSJSCYSFRyC6JivVqnIItc/v+h&#10;+AEAAP//AwBQSwECLQAUAAYACAAAACEAtoM4kv4AAADhAQAAEwAAAAAAAAAAAAAAAAAAAAAAW0Nv&#10;bnRlbnRfVHlwZXNdLnhtbFBLAQItABQABgAIAAAAIQA4/SH/1gAAAJQBAAALAAAAAAAAAAAAAAAA&#10;AC8BAABfcmVscy8ucmVsc1BLAQItABQABgAIAAAAIQBTGtSBagIAAOgEAAAOAAAAAAAAAAAAAAAA&#10;AC4CAABkcnMvZTJvRG9jLnhtbFBLAQItABQABgAIAAAAIQDRbH+P4QAAAAsBAAAPAAAAAAAAAAAA&#10;AAAAAMQEAABkcnMvZG93bnJldi54bWxQSwUGAAAAAAQABADzAAAA0gUAAAAA&#10;" fillcolor="#f2f2f2 [3052]" strokeweight="1pt">
                <v:stroke dashstyle="dash"/>
                <v:textbox>
                  <w:txbxContent>
                    <w:p w14:paraId="0DDFD8CD" w14:textId="77777777" w:rsidR="00FC1957" w:rsidRDefault="00FC1957" w:rsidP="00FC1957">
                      <w:pPr>
                        <w:rPr>
                          <w:sz w:val="20"/>
                          <w:lang w:val="en-GB"/>
                        </w:rPr>
                      </w:pPr>
                      <w:r>
                        <w:rPr>
                          <w:sz w:val="20"/>
                          <w:lang w:val="en-GB"/>
                        </w:rPr>
                        <w:t>Development Institutions/ World Bank</w:t>
                      </w:r>
                    </w:p>
                    <w:p w14:paraId="5F8CE226"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v:textbox>
              </v:shape>
            </w:pict>
          </mc:Fallback>
        </mc:AlternateContent>
      </w:r>
      <w:r w:rsidRPr="00FC1957">
        <w:rPr>
          <w:rFonts w:cstheme="minorHAnsi"/>
          <w:color w:val="000000"/>
        </w:rPr>
        <mc:AlternateContent>
          <mc:Choice Requires="wps">
            <w:drawing>
              <wp:anchor distT="0" distB="0" distL="114300" distR="114300" simplePos="0" relativeHeight="251683840" behindDoc="0" locked="0" layoutInCell="1" allowOverlap="1" wp14:anchorId="4F91C404" wp14:editId="5564551C">
                <wp:simplePos x="0" y="0"/>
                <wp:positionH relativeFrom="column">
                  <wp:posOffset>4244340</wp:posOffset>
                </wp:positionH>
                <wp:positionV relativeFrom="paragraph">
                  <wp:posOffset>2224557</wp:posOffset>
                </wp:positionV>
                <wp:extent cx="2245360" cy="1642110"/>
                <wp:effectExtent l="0" t="0" r="21590" b="15240"/>
                <wp:wrapNone/>
                <wp:docPr id="19" name="Text Box 19"/>
                <wp:cNvGraphicFramePr/>
                <a:graphic xmlns:a="http://schemas.openxmlformats.org/drawingml/2006/main">
                  <a:graphicData uri="http://schemas.microsoft.com/office/word/2010/wordprocessingShape">
                    <wps:wsp>
                      <wps:cNvSpPr txBox="1"/>
                      <wps:spPr>
                        <a:xfrm>
                          <a:off x="0" y="0"/>
                          <a:ext cx="2245360" cy="1642110"/>
                        </a:xfrm>
                        <a:prstGeom prst="rect">
                          <a:avLst/>
                        </a:prstGeom>
                        <a:solidFill>
                          <a:schemeClr val="bg1">
                            <a:lumMod val="95000"/>
                          </a:schemeClr>
                        </a:solidFill>
                        <a:ln w="12700">
                          <a:solidFill>
                            <a:prstClr val="black"/>
                          </a:solidFill>
                          <a:prstDash val="dash"/>
                        </a:ln>
                      </wps:spPr>
                      <wps:txbx>
                        <w:txbxContent>
                          <w:p w14:paraId="22C52B38" w14:textId="464881C8" w:rsidR="00FC1957" w:rsidRDefault="008F70B0" w:rsidP="00FC1957">
                            <w:pPr>
                              <w:rPr>
                                <w:sz w:val="20"/>
                                <w:lang w:val="en-GB"/>
                              </w:rPr>
                            </w:pPr>
                            <w:r>
                              <w:rPr>
                                <w:sz w:val="20"/>
                                <w:lang w:val="en-GB"/>
                              </w:rPr>
                              <w:t>Social Class &amp; Capitalism</w:t>
                            </w:r>
                          </w:p>
                          <w:p w14:paraId="0117B76C"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91C404" id="Text Box 19" o:spid="_x0000_s1033" type="#_x0000_t202" style="position:absolute;margin-left:334.2pt;margin-top:175.15pt;width:176.8pt;height:129.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1ZBagIAAOgEAAAOAAAAZHJzL2Uyb0RvYy54bWysVE1v2zAMvQ/YfxB0Xx17absGdYqsRYcB&#10;XVugHXpWZDk2JouapMTufv2e5Lhf22nYRaHI50fyiczp2dBptlPOt2RKnh/MOFNGUtWaTcm/319+&#10;+MSZD8JUQpNRJX9Unp8t37877e1CFdSQrpRjIDF+0duSNyHYRZZ52ahO+AOyyiBYk+tEwNVtssqJ&#10;HuydzorZ7CjryVXWkVTew3sxBvky8de1kuGmrr0KTJcctYV0unSu45ktT8Vi44RtWrkvQ/xDFZ1o&#10;DZI+UV2IINjWtX9Qda105KkOB5K6jOq6lSr1gG7y2Ztu7hphVeoF4nj7JJP/f7TyenfrWFvh7U44&#10;M6LDG92rIbDPNDC4oE9v/QKwOwtgGOAHdvJ7OGPbQ+26+IuGGOJQ+vFJ3cgm4SyK+eHHI4QkYvnR&#10;vMjzpH/2/Ll1PnxR1LFolNzh+ZKqYnflA0oBdILEbJ50W122WqdLHBl1rh3bCTz2epOnT/W2+0bV&#10;6Ds5nM2mlGnCIjyxvmLShvWosDgG+I80Mf9zEi3kj6gFCntFEVEXwjdj3grWHqUNwFHRUblohWE9&#10;pBc4nlRdU/UIsR2N4+qtvGxBeCV8uBUO8wkRsXPhBketCcXS3uKsIffrb/6Ix9ggylmPeS+5/7kV&#10;TnGmvxoM1Ek+n8cFSZf54XGBi3sZWb+MmG13TlA5x3ZbmcyID3oya0fdA1ZzFbMiJIxE7pKHyTwP&#10;4xZitaVarRIIK2FFuDJ3VkbqqH0U8n54EM7uZyJgnK5p2gyxeDMaIzZ+aWi1DVS3aW6izqOqe/mx&#10;TunV9qsf9/XlPaGe/6CWvwEAAP//AwBQSwMEFAAGAAgAAAAhAA75dCzhAAAADAEAAA8AAABkcnMv&#10;ZG93bnJldi54bWxMj0FLw0AQhe+C/2EZwYvYXVMbYsymiCiC9JJaxOMmOybB7GzMbtv4752e9Di8&#10;xzffK9azG8QBp9B70nCzUCCQGm97ajXs3p6vMxAhGrJm8IQafjDAujw/K0xu/ZEqPGxjKxhCITca&#10;uhjHXMrQdOhMWPgRibNPPzkT+ZxaaSdzZLgbZKJUKp3piT90ZsTHDpuv7d5pSL9f6uppswpVd1Un&#10;GF83H++7RuvLi/nhHkTEOf6V4aTP6lCyU+33ZIMYmJFmt1zVsFypJYhTQyUJz6s5U9kdyLKQ/0eU&#10;vwAAAP//AwBQSwECLQAUAAYACAAAACEAtoM4kv4AAADhAQAAEwAAAAAAAAAAAAAAAAAAAAAAW0Nv&#10;bnRlbnRfVHlwZXNdLnhtbFBLAQItABQABgAIAAAAIQA4/SH/1gAAAJQBAAALAAAAAAAAAAAAAAAA&#10;AC8BAABfcmVscy8ucmVsc1BLAQItABQABgAIAAAAIQCn61ZBagIAAOgEAAAOAAAAAAAAAAAAAAAA&#10;AC4CAABkcnMvZTJvRG9jLnhtbFBLAQItABQABgAIAAAAIQAO+XQs4QAAAAwBAAAPAAAAAAAAAAAA&#10;AAAAAMQEAABkcnMvZG93bnJldi54bWxQSwUGAAAAAAQABADzAAAA0gUAAAAA&#10;" fillcolor="#f2f2f2 [3052]" strokeweight="1pt">
                <v:stroke dashstyle="dash"/>
                <v:textbox>
                  <w:txbxContent>
                    <w:p w14:paraId="22C52B38" w14:textId="464881C8" w:rsidR="00FC1957" w:rsidRDefault="008F70B0" w:rsidP="00FC1957">
                      <w:pPr>
                        <w:rPr>
                          <w:sz w:val="20"/>
                          <w:lang w:val="en-GB"/>
                        </w:rPr>
                      </w:pPr>
                      <w:r>
                        <w:rPr>
                          <w:sz w:val="20"/>
                          <w:lang w:val="en-GB"/>
                        </w:rPr>
                        <w:t>Social Class &amp; Capitalism</w:t>
                      </w:r>
                    </w:p>
                    <w:p w14:paraId="0117B76C"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_________________________________________________________________________________________________________________________________________________________________</w:t>
                      </w:r>
                    </w:p>
                  </w:txbxContent>
                </v:textbox>
              </v:shape>
            </w:pict>
          </mc:Fallback>
        </mc:AlternateContent>
      </w:r>
      <w:r w:rsidRPr="00FC1957">
        <w:rPr>
          <w:rFonts w:cstheme="minorHAnsi"/>
          <w:color w:val="000000"/>
        </w:rPr>
        <mc:AlternateContent>
          <mc:Choice Requires="wps">
            <w:drawing>
              <wp:anchor distT="0" distB="0" distL="114300" distR="114300" simplePos="0" relativeHeight="251678720" behindDoc="0" locked="0" layoutInCell="1" allowOverlap="1" wp14:anchorId="43C31C6F" wp14:editId="2F2694D5">
                <wp:simplePos x="0" y="0"/>
                <wp:positionH relativeFrom="column">
                  <wp:posOffset>1958340</wp:posOffset>
                </wp:positionH>
                <wp:positionV relativeFrom="paragraph">
                  <wp:posOffset>528320</wp:posOffset>
                </wp:positionV>
                <wp:extent cx="2245360" cy="1642110"/>
                <wp:effectExtent l="0" t="0" r="21590" b="15240"/>
                <wp:wrapNone/>
                <wp:docPr id="15" name="Text Box 15"/>
                <wp:cNvGraphicFramePr/>
                <a:graphic xmlns:a="http://schemas.openxmlformats.org/drawingml/2006/main">
                  <a:graphicData uri="http://schemas.microsoft.com/office/word/2010/wordprocessingShape">
                    <wps:wsp>
                      <wps:cNvSpPr txBox="1"/>
                      <wps:spPr>
                        <a:xfrm>
                          <a:off x="0" y="0"/>
                          <a:ext cx="2245360" cy="1642110"/>
                        </a:xfrm>
                        <a:prstGeom prst="rect">
                          <a:avLst/>
                        </a:prstGeom>
                        <a:solidFill>
                          <a:schemeClr val="bg1">
                            <a:lumMod val="95000"/>
                          </a:schemeClr>
                        </a:solidFill>
                        <a:ln w="12700">
                          <a:solidFill>
                            <a:prstClr val="black"/>
                          </a:solidFill>
                          <a:prstDash val="dash"/>
                        </a:ln>
                      </wps:spPr>
                      <wps:txbx>
                        <w:txbxContent>
                          <w:p w14:paraId="10A1F20D" w14:textId="788A33F2" w:rsidR="00FC1957" w:rsidRPr="000F6006" w:rsidRDefault="00FC1957" w:rsidP="00FC1957">
                            <w:pPr>
                              <w:rPr>
                                <w:sz w:val="20"/>
                              </w:rPr>
                            </w:pPr>
                            <w:r>
                              <w:rPr>
                                <w:sz w:val="20"/>
                                <w:lang w:val="en-GB"/>
                              </w:rPr>
                              <w:t xml:space="preserve">Role of Social Media </w:t>
                            </w:r>
                            <w:r w:rsidR="00F26074">
                              <w:rPr>
                                <w:sz w:val="20"/>
                                <w:lang w:val="en-GB"/>
                              </w:rPr>
                              <w:t>&amp; Agenda Setting</w:t>
                            </w:r>
                          </w:p>
                          <w:p w14:paraId="2FCF9F1D"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C31C6F" id="Text Box 15" o:spid="_x0000_s1034" type="#_x0000_t202" style="position:absolute;margin-left:154.2pt;margin-top:41.6pt;width:176.8pt;height:129.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hFNaQIAAOgEAAAOAAAAZHJzL2Uyb0RvYy54bWysVE1v2zAMvQ/YfxB0Xx17ST+COkXWosOA&#10;ri3QDj0rshwbk0VNUhJ3v35PctzPnYZdFIp8fiSfyJye9Z1mW+V8S6bk+cGEM2UkVa1Zl/zH/eWn&#10;Y858EKYSmowq+aPy/Gzx8cPpzs5VQQ3pSjkGEuPnO1vyJgQ7zzIvG9UJf0BWGQRrcp0IuLp1Vjmx&#10;A3uns2IyOcx25CrrSCrv4b0YgnyR+OtayXBT114FpkuO2kI6XTpX8cwWp2K+dsI2rdyXIf6hik60&#10;BkmfqC5EEGzj2ndUXSsdearDgaQuo7pupUo9oJt88qabu0ZYlXqBON4+yeT/H6283t461lZ4uxln&#10;RnR4o3vVB/aFegYX9NlZPwfszgIYeviBHf0ezth2X7su/qIhhjiUfnxSN7JJOItiOvt8iJBELD+c&#10;Fnme9M+eP7fOh6+KOhaNkjs8X1JVbK98QCmAjpCYzZNuq8tW63SJI6POtWNbgcderfP0qd5036ka&#10;fCezyWRMmSYswhPrKyZt2A4VFkcAv0sT8z8n0UL+jFqgsFcUEXUhfDPkrWDtUdoAHBUdlItW6Fd9&#10;eoHjUdUVVY8Q29Ewrt7KyxaEV8KHW+EwnxAROxducNSaUCztLc4acr//5o94jA2inO0w7yX3vzbC&#10;Kc70N4OBOsmn07gg6TKdHRW4uJeR1cuI2XTnBJVzbLeVyYz4oEezdtQ9YDWXMStCwkjkLnkYzfMw&#10;bCFWW6rlMoGwElaEK3NnZaSO2kch7/sH4ex+JgLG6ZrGzRDzN6MxYOOXhpabQHWb5ibqPKi6lx/r&#10;lF5tv/pxX1/eE+r5D2rxBwAA//8DAFBLAwQUAAYACAAAACEA3Wz7+uAAAAAKAQAADwAAAGRycy9k&#10;b3ducmV2LnhtbEyPQUvDQBCF74L/YRnBi9hN0xpCzKaIKIL0klrE4yY7ZoPZ2ZjdtvHfO57qcXgf&#10;b75XbmY3iCNOofekYLlIQCC13vTUKdi/Pd/mIELUZPTgCRX8YIBNdXlR6sL4E9V43MVOcAmFQiuw&#10;MY6FlKG16HRY+BGJs08/OR35nDppJn3icjfINEky6XRP/MHqER8ttl+7g1OQfb809dP2LtT2pkkx&#10;vm4/3vetUtdX88M9iIhzPMPwp8/qULFT4w9kghgUrJJ8zaiCfJWCYCDLUh7XcLJe5iCrUv6fUP0C&#10;AAD//wMAUEsBAi0AFAAGAAgAAAAhALaDOJL+AAAA4QEAABMAAAAAAAAAAAAAAAAAAAAAAFtDb250&#10;ZW50X1R5cGVzXS54bWxQSwECLQAUAAYACAAAACEAOP0h/9YAAACUAQAACwAAAAAAAAAAAAAAAAAv&#10;AQAAX3JlbHMvLnJlbHNQSwECLQAUAAYACAAAACEAAUYRTWkCAADoBAAADgAAAAAAAAAAAAAAAAAu&#10;AgAAZHJzL2Uyb0RvYy54bWxQSwECLQAUAAYACAAAACEA3Wz7+uAAAAAKAQAADwAAAAAAAAAAAAAA&#10;AADDBAAAZHJzL2Rvd25yZXYueG1sUEsFBgAAAAAEAAQA8wAAANAFAAAAAA==&#10;" fillcolor="#f2f2f2 [3052]" strokeweight="1pt">
                <v:stroke dashstyle="dash"/>
                <v:textbox>
                  <w:txbxContent>
                    <w:p w14:paraId="10A1F20D" w14:textId="788A33F2" w:rsidR="00FC1957" w:rsidRPr="000F6006" w:rsidRDefault="00FC1957" w:rsidP="00FC1957">
                      <w:pPr>
                        <w:rPr>
                          <w:sz w:val="20"/>
                        </w:rPr>
                      </w:pPr>
                      <w:r>
                        <w:rPr>
                          <w:sz w:val="20"/>
                          <w:lang w:val="en-GB"/>
                        </w:rPr>
                        <w:t xml:space="preserve">Role of Social Media </w:t>
                      </w:r>
                      <w:r w:rsidR="00F26074">
                        <w:rPr>
                          <w:sz w:val="20"/>
                          <w:lang w:val="en-GB"/>
                        </w:rPr>
                        <w:t>&amp; Agenda Setting</w:t>
                      </w:r>
                    </w:p>
                    <w:p w14:paraId="2FCF9F1D"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v:textbox>
              </v:shape>
            </w:pict>
          </mc:Fallback>
        </mc:AlternateContent>
      </w:r>
      <w:r w:rsidRPr="00FC1957">
        <w:rPr>
          <w:rFonts w:cstheme="minorHAnsi"/>
          <w:color w:val="000000"/>
        </w:rPr>
        <mc:AlternateContent>
          <mc:Choice Requires="wps">
            <w:drawing>
              <wp:anchor distT="0" distB="0" distL="114300" distR="114300" simplePos="0" relativeHeight="251677696" behindDoc="0" locked="0" layoutInCell="1" allowOverlap="1" wp14:anchorId="7628864B" wp14:editId="7FA01A50">
                <wp:simplePos x="0" y="0"/>
                <wp:positionH relativeFrom="column">
                  <wp:posOffset>-323215</wp:posOffset>
                </wp:positionH>
                <wp:positionV relativeFrom="paragraph">
                  <wp:posOffset>532130</wp:posOffset>
                </wp:positionV>
                <wp:extent cx="2245360" cy="1642110"/>
                <wp:effectExtent l="0" t="0" r="21590" b="15240"/>
                <wp:wrapNone/>
                <wp:docPr id="14" name="Text Box 14"/>
                <wp:cNvGraphicFramePr/>
                <a:graphic xmlns:a="http://schemas.openxmlformats.org/drawingml/2006/main">
                  <a:graphicData uri="http://schemas.microsoft.com/office/word/2010/wordprocessingShape">
                    <wps:wsp>
                      <wps:cNvSpPr txBox="1"/>
                      <wps:spPr>
                        <a:xfrm>
                          <a:off x="0" y="0"/>
                          <a:ext cx="2245360" cy="1642110"/>
                        </a:xfrm>
                        <a:prstGeom prst="rect">
                          <a:avLst/>
                        </a:prstGeom>
                        <a:solidFill>
                          <a:schemeClr val="bg1">
                            <a:lumMod val="95000"/>
                          </a:schemeClr>
                        </a:solidFill>
                        <a:ln w="12700">
                          <a:solidFill>
                            <a:prstClr val="black"/>
                          </a:solidFill>
                          <a:prstDash val="dash"/>
                        </a:ln>
                      </wps:spPr>
                      <wps:txbx>
                        <w:txbxContent>
                          <w:p w14:paraId="5513178A" w14:textId="77777777" w:rsidR="00FC1957" w:rsidRDefault="00FC1957" w:rsidP="00FC1957">
                            <w:pPr>
                              <w:rPr>
                                <w:sz w:val="20"/>
                                <w:lang w:val="en-GB"/>
                              </w:rPr>
                            </w:pPr>
                            <w:r>
                              <w:rPr>
                                <w:sz w:val="20"/>
                                <w:lang w:val="en-GB"/>
                              </w:rPr>
                              <w:t>Human Rights Abuses</w:t>
                            </w:r>
                          </w:p>
                          <w:p w14:paraId="587AFF4B"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28864B" id="Text Box 14" o:spid="_x0000_s1035" type="#_x0000_t202" style="position:absolute;margin-left:-25.45pt;margin-top:41.9pt;width:176.8pt;height:129.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0G5agIAAOgEAAAOAAAAZHJzL2Uyb0RvYy54bWysVE1v2zAMvQ/YfxB0Xx17absGdYqsRYcB&#10;XVugHXpWZDk2JouapMTufv2e5Lhf22nYRaHI50fyiczp2dBptlPOt2RKnh/MOFNGUtWaTcm/319+&#10;+MSZD8JUQpNRJX9Unp8t37877e1CFdSQrpRjIDF+0duSNyHYRZZ52ahO+AOyyiBYk+tEwNVtssqJ&#10;HuydzorZ7CjryVXWkVTew3sxBvky8de1kuGmrr0KTJcctYV0unSu45ktT8Vi44RtWrkvQ/xDFZ1o&#10;DZI+UV2IINjWtX9Qda105KkOB5K6jOq6lSr1gG7y2Ztu7hphVeoF4nj7JJP/f7TyenfrWFvh7eac&#10;GdHhje7VENhnGhhc0Ke3fgHYnQUwDPADO/k9nLHtoXZd/EVDDHEo/fikbmSTcBbF/PDjEUISsfxo&#10;XuR50j97/tw6H74o6lg0Su7wfElVsbvyAaUAOkFiNk+6rS5brdMljow6147tBB57vcnTp3rbfaNq&#10;9J0czmZTyjRhEZ5YXzFpw3pUWBwD/EeamP85iRbyR9QChb2iiKgL4ZsxbwVrj9IG4KjoqFy0wrAe&#10;0gucTKquqXqE2I7GcfVWXrYgvBI+3AqH+YSI2Llwg6PWhGJpb3HWkPv1N3/EY2wQ5azHvJfc/9wK&#10;pzjTXw0G6iSfz+OCpMv88LjAxb2MrF9GzLY7J6icY7utTGbEBz2ZtaPuAau5ilkREkYid8nDZJ6H&#10;cQux2lKtVgmElbAiXJk7KyN11D4KeT88CGf3MxEwTtc0bYZYvBmNERu/NLTaBqrbNDdR51HVvfxY&#10;p/Rq+9WP+/rynlDPf1DL3wAAAP//AwBQSwMEFAAGAAgAAAAhAB6vwN7iAAAACgEAAA8AAABkcnMv&#10;ZG93bnJldi54bWxMj01PwzAMhu9I/IfISFzQltB9MErTCSEQEtqlY5p2TFvTVDROabKt/HvMCW62&#10;/Oj182br0XXihENoPWm4nSoQSJWvW2o07N5fJisQIRqqTecJNXxjgHV+eZGZtPZnKvC0jY3gEAqp&#10;0WBj7FMpQ2XRmTD1PRLfPvzgTOR1aGQ9mDOHu04mSi2lMy3xB2t6fLJYfW6PTsPy67UsnjeLUNib&#10;MsH4tjnsd5XW11fj4wOIiGP8g+FXn9UhZ6fSH6kOotMwWah7RjWsZlyBgZlK7kCUPMyTOcg8k/8r&#10;5D8AAAD//wMAUEsBAi0AFAAGAAgAAAAhALaDOJL+AAAA4QEAABMAAAAAAAAAAAAAAAAAAAAAAFtD&#10;b250ZW50X1R5cGVzXS54bWxQSwECLQAUAAYACAAAACEAOP0h/9YAAACUAQAACwAAAAAAAAAAAAAA&#10;AAAvAQAAX3JlbHMvLnJlbHNQSwECLQAUAAYACAAAACEA6U9BuWoCAADoBAAADgAAAAAAAAAAAAAA&#10;AAAuAgAAZHJzL2Uyb0RvYy54bWxQSwECLQAUAAYACAAAACEAHq/A3uIAAAAKAQAADwAAAAAAAAAA&#10;AAAAAADEBAAAZHJzL2Rvd25yZXYueG1sUEsFBgAAAAAEAAQA8wAAANMFAAAAAA==&#10;" fillcolor="#f2f2f2 [3052]" strokeweight="1pt">
                <v:stroke dashstyle="dash"/>
                <v:textbox>
                  <w:txbxContent>
                    <w:p w14:paraId="5513178A" w14:textId="77777777" w:rsidR="00FC1957" w:rsidRDefault="00FC1957" w:rsidP="00FC1957">
                      <w:pPr>
                        <w:rPr>
                          <w:sz w:val="20"/>
                          <w:lang w:val="en-GB"/>
                        </w:rPr>
                      </w:pPr>
                      <w:r>
                        <w:rPr>
                          <w:sz w:val="20"/>
                          <w:lang w:val="en-GB"/>
                        </w:rPr>
                        <w:t>Human Rights Abuses</w:t>
                      </w:r>
                    </w:p>
                    <w:p w14:paraId="587AFF4B"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w:t>
                      </w:r>
                    </w:p>
                  </w:txbxContent>
                </v:textbox>
              </v:shape>
            </w:pict>
          </mc:Fallback>
        </mc:AlternateContent>
      </w:r>
      <w:r w:rsidRPr="00FC1957">
        <w:rPr>
          <w:rFonts w:cstheme="minorHAnsi"/>
          <w:color w:val="000000"/>
        </w:rPr>
        <mc:AlternateContent>
          <mc:Choice Requires="wps">
            <w:drawing>
              <wp:anchor distT="0" distB="0" distL="114300" distR="114300" simplePos="0" relativeHeight="251679744" behindDoc="0" locked="0" layoutInCell="1" allowOverlap="1" wp14:anchorId="3504802F" wp14:editId="08B651A9">
                <wp:simplePos x="0" y="0"/>
                <wp:positionH relativeFrom="column">
                  <wp:posOffset>4248150</wp:posOffset>
                </wp:positionH>
                <wp:positionV relativeFrom="paragraph">
                  <wp:posOffset>532282</wp:posOffset>
                </wp:positionV>
                <wp:extent cx="2245360" cy="1642110"/>
                <wp:effectExtent l="0" t="0" r="21590" b="15240"/>
                <wp:wrapNone/>
                <wp:docPr id="16" name="Text Box 16"/>
                <wp:cNvGraphicFramePr/>
                <a:graphic xmlns:a="http://schemas.openxmlformats.org/drawingml/2006/main">
                  <a:graphicData uri="http://schemas.microsoft.com/office/word/2010/wordprocessingShape">
                    <wps:wsp>
                      <wps:cNvSpPr txBox="1"/>
                      <wps:spPr>
                        <a:xfrm>
                          <a:off x="0" y="0"/>
                          <a:ext cx="2245360" cy="1642110"/>
                        </a:xfrm>
                        <a:prstGeom prst="rect">
                          <a:avLst/>
                        </a:prstGeom>
                        <a:solidFill>
                          <a:schemeClr val="bg1">
                            <a:lumMod val="95000"/>
                          </a:schemeClr>
                        </a:solidFill>
                        <a:ln w="12700">
                          <a:solidFill>
                            <a:prstClr val="black"/>
                          </a:solidFill>
                          <a:prstDash val="dash"/>
                        </a:ln>
                      </wps:spPr>
                      <wps:txbx>
                        <w:txbxContent>
                          <w:p w14:paraId="6CC4F84E" w14:textId="77777777" w:rsidR="00FC1957" w:rsidRDefault="00FC1957" w:rsidP="00FC1957">
                            <w:pPr>
                              <w:rPr>
                                <w:sz w:val="20"/>
                                <w:lang w:val="en-GB"/>
                              </w:rPr>
                            </w:pPr>
                            <w:r>
                              <w:rPr>
                                <w:sz w:val="20"/>
                                <w:lang w:val="en-GB"/>
                              </w:rPr>
                              <w:t>Globalization</w:t>
                            </w:r>
                          </w:p>
                          <w:p w14:paraId="5B76BB20"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04802F" id="Text Box 16" o:spid="_x0000_s1036" type="#_x0000_t202" style="position:absolute;margin-left:334.5pt;margin-top:41.9pt;width:176.8pt;height:129.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2xMaQIAAOkEAAAOAAAAZHJzL2Uyb0RvYy54bWysVFFP2zAQfp+0/2D5faTJShkVKepATJMY&#10;IMHEs+s4TTTH59luE/br99lpKbA9TXtxz3dfvrv7fNez86HTbKucb8mUPD+acKaMpKo165J/f7j6&#10;8IkzH4SphCajSv6kPD9fvH931tu5KqghXSnHQGL8vLclb0Kw8yzzslGd8EdklUGwJteJgKtbZ5UT&#10;Pdg7nRWTySzryVXWkVTew3s5Bvki8de1kuG2rr0KTJcctYV0unSu4pktzsR87YRtWrkrQ/xDFZ1o&#10;DZI+U12KINjGtX9Qda105KkOR5K6jOq6lSr1gG7yyZtu7hthVeoF4nj7LJP/f7TyZnvnWFvh7Wac&#10;GdHhjR7UENhnGhhc0Ke3fg7YvQUwDPADu/d7OGPbQ+26+IuGGOJQ+ulZ3cgm4SyK6fHHGUISsXw2&#10;LfI86Z8dPrfOhy+KOhaNkjs8X1JVbK99QCmA7iExmyfdVlet1ukSR0ZdaMe2Ao+9WufpU73pvlE1&#10;+k6PJ5N9yjRhEZ5YXzFpw3pUWJwA/EeamP+QRAv5I2qBwl5RRNSl8M2Yt4K1Q2kDcFR0VC5aYVgN&#10;4wuk2qJrRdUT1HY0zqu38qoF47Xw4U44DChUxNKFWxy1JlRLO4uzhtyvv/kjHnODKGc9Br7k/udG&#10;OMWZ/mowUaf5dBo3JF2mxycFLu5lZPUyYjbdBUHmHOttZTIjPui9WTvqHrGby5gVIWEkcpc87M2L&#10;MK4hdluq5TKBsBNWhGtzb2WkjuJHJR+GR+HsbigC5umG9qsh5m9mY8TGLw0tN4HqNg3OQdWd/tin&#10;9Gy73Y8L+/KeUId/qMVvAAAA//8DAFBLAwQUAAYACAAAACEApAK0kOEAAAALAQAADwAAAGRycy9k&#10;b3ducmV2LnhtbEyPQUvDQBCF74L/YRnBi9iNaQ01ZlNEFEF6SS2lx012zAazszG7beO/d3rS4zCP&#10;772vWE2uF0ccQ+dJwd0sAYHUeNNRq2D78Xq7BBGiJqN7T6jgBwOsysuLQufGn6jC4ya2giEUcq3A&#10;xjjkUobGotNh5gck/n360enI59hKM+oTw10v0yTJpNMdcYPVAz5bbL42B6cg+36rq5f1fajsTZ1i&#10;fF/vd9tGqeur6ekRRMQp/oXhPJ+nQ8mban8gE0TPjOyBXaKC5ZwVzoEkTTMQtYL5Il2ALAv536H8&#10;BQAA//8DAFBLAQItABQABgAIAAAAIQC2gziS/gAAAOEBAAATAAAAAAAAAAAAAAAAAAAAAABbQ29u&#10;dGVudF9UeXBlc10ueG1sUEsBAi0AFAAGAAgAAAAhADj9If/WAAAAlAEAAAsAAAAAAAAAAAAAAAAA&#10;LwEAAF9yZWxzLy5yZWxzUEsBAi0AFAAGAAgAAAAhAJMPbExpAgAA6QQAAA4AAAAAAAAAAAAAAAAA&#10;LgIAAGRycy9lMm9Eb2MueG1sUEsBAi0AFAAGAAgAAAAhAKQCtJDhAAAACwEAAA8AAAAAAAAAAAAA&#10;AAAAwwQAAGRycy9kb3ducmV2LnhtbFBLBQYAAAAABAAEAPMAAADRBQAAAAA=&#10;" fillcolor="#f2f2f2 [3052]" strokeweight="1pt">
                <v:stroke dashstyle="dash"/>
                <v:textbox>
                  <w:txbxContent>
                    <w:p w14:paraId="6CC4F84E" w14:textId="77777777" w:rsidR="00FC1957" w:rsidRDefault="00FC1957" w:rsidP="00FC1957">
                      <w:pPr>
                        <w:rPr>
                          <w:sz w:val="20"/>
                          <w:lang w:val="en-GB"/>
                        </w:rPr>
                      </w:pPr>
                      <w:r>
                        <w:rPr>
                          <w:sz w:val="20"/>
                          <w:lang w:val="en-GB"/>
                        </w:rPr>
                        <w:t>Globalization</w:t>
                      </w:r>
                    </w:p>
                    <w:p w14:paraId="5B76BB20" w14:textId="77777777" w:rsidR="00FC1957" w:rsidRPr="002B72BE" w:rsidRDefault="00FC1957" w:rsidP="00FC1957">
                      <w:pPr>
                        <w:spacing w:line="360" w:lineRule="auto"/>
                        <w:rPr>
                          <w:sz w:val="20"/>
                          <w:lang w:val="en-GB"/>
                        </w:rPr>
                      </w:pPr>
                      <w:r>
                        <w:rPr>
                          <w:sz w:val="20"/>
                          <w:lang w:val="en-GB"/>
                        </w:rPr>
                        <w:t>_________________________________________________________________________________________________________________________________________________________________</w:t>
                      </w:r>
                    </w:p>
                  </w:txbxContent>
                </v:textbox>
              </v:shape>
            </w:pict>
          </mc:Fallback>
        </mc:AlternateContent>
      </w:r>
      <w:r w:rsidR="00890FC1">
        <w:rPr>
          <w:rFonts w:cstheme="minorHAnsi"/>
          <w:color w:val="000000"/>
        </w:rPr>
        <w:br w:type="page"/>
      </w:r>
    </w:p>
    <w:p w14:paraId="5C52D21E" w14:textId="77777777" w:rsidR="002B72BE" w:rsidRDefault="00890FC1" w:rsidP="00DF4D81">
      <w:pPr>
        <w:pStyle w:val="body-text"/>
        <w:shd w:val="clear" w:color="auto" w:fill="FFFFFF"/>
        <w:spacing w:before="80" w:beforeAutospacing="0" w:after="80" w:afterAutospacing="0"/>
        <w:rPr>
          <w:rFonts w:asciiTheme="minorHAnsi" w:hAnsiTheme="minorHAnsi" w:cstheme="minorHAnsi"/>
          <w:color w:val="000000"/>
          <w:sz w:val="22"/>
          <w:szCs w:val="22"/>
        </w:rPr>
      </w:pPr>
      <w:r>
        <w:rPr>
          <w:rFonts w:asciiTheme="minorHAnsi" w:hAnsiTheme="minorHAnsi" w:cstheme="minorHAnsi"/>
          <w:b/>
          <w:color w:val="000000"/>
          <w:sz w:val="28"/>
          <w:szCs w:val="22"/>
        </w:rPr>
        <w:lastRenderedPageBreak/>
        <w:t>S</w:t>
      </w:r>
      <w:r w:rsidRPr="00890FC1">
        <w:rPr>
          <w:rFonts w:asciiTheme="minorHAnsi" w:hAnsiTheme="minorHAnsi" w:cstheme="minorHAnsi"/>
          <w:b/>
          <w:color w:val="000000"/>
          <w:sz w:val="28"/>
          <w:szCs w:val="22"/>
        </w:rPr>
        <w:t>HIVA – What would our Key Thinker say about this?</w:t>
      </w:r>
    </w:p>
    <w:p w14:paraId="7053BC6F" w14:textId="042A3313" w:rsidR="00C82BD2" w:rsidRPr="00890FC1" w:rsidRDefault="004B02BE" w:rsidP="00890FC1">
      <w:pPr>
        <w:rPr>
          <w:rFonts w:eastAsia="Times New Roman" w:cstheme="minorHAnsi"/>
          <w:color w:val="000000"/>
          <w:lang w:eastAsia="en-IE"/>
        </w:rPr>
      </w:pPr>
      <w:bookmarkStart w:id="0" w:name="_GoBack"/>
      <w:r>
        <w:rPr>
          <w:rFonts w:cstheme="minorHAnsi"/>
          <w:b/>
          <w:noProof/>
          <w:color w:val="000000"/>
          <w:sz w:val="28"/>
        </w:rPr>
        <mc:AlternateContent>
          <mc:Choice Requires="wps">
            <w:drawing>
              <wp:anchor distT="0" distB="0" distL="114300" distR="114300" simplePos="0" relativeHeight="251790336" behindDoc="1" locked="0" layoutInCell="1" allowOverlap="1" wp14:anchorId="7CA77B66" wp14:editId="1C4D71EE">
                <wp:simplePos x="0" y="0"/>
                <wp:positionH relativeFrom="column">
                  <wp:posOffset>5449277</wp:posOffset>
                </wp:positionH>
                <wp:positionV relativeFrom="page">
                  <wp:posOffset>2785745</wp:posOffset>
                </wp:positionV>
                <wp:extent cx="0" cy="257810"/>
                <wp:effectExtent l="76200" t="0" r="57150" b="66040"/>
                <wp:wrapTight wrapText="bothSides">
                  <wp:wrapPolygon edited="0">
                    <wp:start x="-1" y="0"/>
                    <wp:lineTo x="-1" y="22345"/>
                    <wp:lineTo x="-1" y="25537"/>
                    <wp:lineTo x="-1" y="25537"/>
                    <wp:lineTo x="-1" y="0"/>
                    <wp:lineTo x="-1" y="0"/>
                  </wp:wrapPolygon>
                </wp:wrapTight>
                <wp:docPr id="121" name="Straight Arrow Connector 121"/>
                <wp:cNvGraphicFramePr/>
                <a:graphic xmlns:a="http://schemas.openxmlformats.org/drawingml/2006/main">
                  <a:graphicData uri="http://schemas.microsoft.com/office/word/2010/wordprocessingShape">
                    <wps:wsp>
                      <wps:cNvCnPr/>
                      <wps:spPr>
                        <a:xfrm>
                          <a:off x="0" y="0"/>
                          <a:ext cx="0" cy="257810"/>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7C2D2F54" id="_x0000_t32" coordsize="21600,21600" o:spt="32" o:oned="t" path="m,l21600,21600e" filled="f">
                <v:path arrowok="t" fillok="f" o:connecttype="none"/>
                <o:lock v:ext="edit" shapetype="t"/>
              </v:shapetype>
              <v:shape id="Straight Arrow Connector 121" o:spid="_x0000_s1026" type="#_x0000_t32" style="position:absolute;margin-left:429.1pt;margin-top:219.35pt;width:0;height:20.3pt;z-index:-251526144;visibility:visible;mso-wrap-style:square;mso-wrap-distance-left:9pt;mso-wrap-distance-top:0;mso-wrap-distance-right:9pt;mso-wrap-distance-bottom:0;mso-position-horizontal:absolute;mso-position-horizontal-relative:text;mso-position-vertical:absolut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cnH2gEAAAEEAAAOAAAAZHJzL2Uyb0RvYy54bWysU9uO0zAQfUfiHyy/0ySVFlZV0xXqAi8I&#10;KhY+wOvYiYVvGpsm/XvGkzSLuEgIkQfHlzln5hyP93eTs+ysIJngW95sas6Ul6Ezvm/5l89vX9xy&#10;lrLwnbDBq5ZfVOJ3h+fP9mPcqW0Ygu0UMCTxaTfGlg85x11VJTkoJ9ImROXxUAdwIuMS+qoDMSK7&#10;s9W2rl9WY4AuQpAqJdy9nw/5gfi1VjJ/1DqpzGzLsbZMI9D4WMbqsBe7HkQcjFzKEP9QhRPGY9KV&#10;6l5kwb6B+YXKGQkhBZ03MrgqaG2kIg2opql/UvMwiKhIC5qT4mpT+n+08sP5BMx0eHfbhjMvHF7S&#10;QwZh+iGz1wBhZMfgPRoZgJUYdGyMaYfAoz/BskrxBEX+pMGVPwpjE7l8WV1WU2Zy3pS4u715ddvQ&#10;BVRPuAgpv1PBsTJpeVoKWStoyGRxfp8yZkbgFVCSWs9G5MXvhsKyMPaN71i+RBSVwQjfW1UEINB6&#10;/BUhc+k0yxerZqJPSqMpWOyckNpRHS2ws8BG6r6SDcSCkQWijbUrqKb0fwQtsQWmqEX/FrhGU8bg&#10;8wp0xgf4XdY8XUvVc/xV9ay1yH4M3YUukuzAPiN/ljdRGvnHNcGfXu7hOwAAAP//AwBQSwMEFAAG&#10;AAgAAAAhALABul3gAAAACwEAAA8AAABkcnMvZG93bnJldi54bWxMj01LAzEQhu+C/yGM4M1mbdXG&#10;dbOlWkUQQaziOd2Mu0vzsSRpuvbXO+JBj/POwzvPVIvRGpYxxN47CeeTAhi6xuvetRLe3x7OBLCY&#10;lNPKeIcSvjDCoj4+qlSp/d69Yl6nllGJi6WS0KU0lJzHpkOr4sQP6Gj36YNVicbQch3Unsqt4dOi&#10;uOJW9Y4udGrAuw6b7XpnJWBeBn14+diuzPP4eLgX+fZplaU8PRmXN8ASjukPhh99UoeanDZ+53Rk&#10;RoK4FFNCJVzMxBwYEb/JhpL59Qx4XfH/P9TfAAAA//8DAFBLAQItABQABgAIAAAAIQC2gziS/gAA&#10;AOEBAAATAAAAAAAAAAAAAAAAAAAAAABbQ29udGVudF9UeXBlc10ueG1sUEsBAi0AFAAGAAgAAAAh&#10;ADj9If/WAAAAlAEAAAsAAAAAAAAAAAAAAAAALwEAAF9yZWxzLy5yZWxzUEsBAi0AFAAGAAgAAAAh&#10;ALmxycfaAQAAAQQAAA4AAAAAAAAAAAAAAAAALgIAAGRycy9lMm9Eb2MueG1sUEsBAi0AFAAGAAgA&#10;AAAhALABul3gAAAACwEAAA8AAAAAAAAAAAAAAAAANAQAAGRycy9kb3ducmV2LnhtbFBLBQYAAAAA&#10;BAAEAPMAAABBBQAAAAA=&#10;" strokecolor="black [3200]" strokeweight="1.75pt">
                <v:stroke endarrow="block" joinstyle="miter"/>
                <w10:wrap type="tight" anchory="page"/>
              </v:shape>
            </w:pict>
          </mc:Fallback>
        </mc:AlternateContent>
      </w:r>
      <w:bookmarkEnd w:id="0"/>
      <w:r>
        <w:rPr>
          <w:rFonts w:cstheme="minorHAnsi"/>
          <w:b/>
          <w:noProof/>
          <w:color w:val="000000"/>
          <w:sz w:val="28"/>
        </w:rPr>
        <mc:AlternateContent>
          <mc:Choice Requires="wps">
            <w:drawing>
              <wp:anchor distT="0" distB="0" distL="114300" distR="114300" simplePos="0" relativeHeight="251788288" behindDoc="1" locked="0" layoutInCell="1" allowOverlap="1" wp14:anchorId="45E5D7F0" wp14:editId="61F616AD">
                <wp:simplePos x="0" y="0"/>
                <wp:positionH relativeFrom="column">
                  <wp:posOffset>3058160</wp:posOffset>
                </wp:positionH>
                <wp:positionV relativeFrom="page">
                  <wp:posOffset>2785745</wp:posOffset>
                </wp:positionV>
                <wp:extent cx="0" cy="257810"/>
                <wp:effectExtent l="76200" t="0" r="57150" b="66040"/>
                <wp:wrapTight wrapText="bothSides">
                  <wp:wrapPolygon edited="0">
                    <wp:start x="-1" y="0"/>
                    <wp:lineTo x="-1" y="22345"/>
                    <wp:lineTo x="-1" y="25537"/>
                    <wp:lineTo x="-1" y="25537"/>
                    <wp:lineTo x="-1" y="0"/>
                    <wp:lineTo x="-1" y="0"/>
                  </wp:wrapPolygon>
                </wp:wrapTight>
                <wp:docPr id="120" name="Straight Arrow Connector 120"/>
                <wp:cNvGraphicFramePr/>
                <a:graphic xmlns:a="http://schemas.openxmlformats.org/drawingml/2006/main">
                  <a:graphicData uri="http://schemas.microsoft.com/office/word/2010/wordprocessingShape">
                    <wps:wsp>
                      <wps:cNvCnPr/>
                      <wps:spPr>
                        <a:xfrm>
                          <a:off x="0" y="0"/>
                          <a:ext cx="0" cy="257810"/>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BBF3FE8" id="Straight Arrow Connector 120" o:spid="_x0000_s1026" type="#_x0000_t32" style="position:absolute;margin-left:240.8pt;margin-top:219.35pt;width:0;height:20.3pt;z-index:-251528192;visibility:visible;mso-wrap-style:square;mso-wrap-distance-left:9pt;mso-wrap-distance-top:0;mso-wrap-distance-right:9pt;mso-wrap-distance-bottom:0;mso-position-horizontal:absolute;mso-position-horizontal-relative:text;mso-position-vertical:absolut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ag2AEAAAEEAAAOAAAAZHJzL2Uyb0RvYy54bWysU8uO1DAQvCPxD1buTJKRFlbRZFZoFrgg&#10;GLHwAV6nnVj4pbaZJH9P28lkEQ8JIXJw/Oiq7iq3D3eT0ewCGJSzbVHvqoKBFa5Ttm+LL5/fvrgt&#10;WIjcdlw7C20xQyjujs+fHUbfwN4NTneAjEhsaEbfFkOMvinLIAYwPOycB0uH0qHhkZbYlx3ykdiN&#10;LvdV9bIcHXYenYAQaPd+OSyOmV9KEPGjlAEi021BtcU8Yh4f01geD7zpkftBibUM/g9VGK4sJd2o&#10;7nnk7BuqX6iMEuiCk3EnnCmdlEpA1kBq6uonNQ8D95C1kDnBbzaF/0crPlzOyFRHd7cnfyw3dEkP&#10;Ebnqh8heI7qRnZy1ZKRDlmLIsdGHhoAne8Z1FfwZk/xJokl/Esam7PK8uQxTZGLZFLS7v3l1W2e6&#10;8gnnMcR34AxLk7YIayFbBXU2mV/eh0iZCXgFpKTaspF46bvJYZEr/cZ2LM6eREVU3PYakgACaku/&#10;JGQpPc/irGEh+gSSTKFil4S5HeGkkV04NVL3td5YKDJBpNJ6A1U5/R9Ba2yCQW7RvwVu0Tmjs3ED&#10;GmUd/i5rnK6lyiX+qnrRmmQ/um7OF5ntoD7L/qxvIjXyj+sMf3q5x+8AAAD//wMAUEsDBBQABgAI&#10;AAAAIQD5rRuT4AAAAAsBAAAPAAAAZHJzL2Rvd25yZXYueG1sTI9BT8MwDIXvSPyHyEjcWDqGtlKa&#10;ToOBkBASYiDOWWPaaolTNVlW9usx4gC3Z7+n58/lcnRWJBxC50nBdJKBQKq96ahR8P72cJGDCFGT&#10;0dYTKvjCAMvq9KTUhfEHesW0iY3gEgqFVtDG2BdShrpFp8PE90jsffrB6cjj0Egz6AOXOysvs2wu&#10;ne6IL7S6x7sW691m7xRgWg3m+PKxW9vn8fF4n6fbp3VS6vxsXN2AiDjGvzD84DM6VMy09XsyQVgF&#10;V/l0zlEWs3wBghO/my2LxfUMZFXK/z9U3wAAAP//AwBQSwECLQAUAAYACAAAACEAtoM4kv4AAADh&#10;AQAAEwAAAAAAAAAAAAAAAAAAAAAAW0NvbnRlbnRfVHlwZXNdLnhtbFBLAQItABQABgAIAAAAIQA4&#10;/SH/1gAAAJQBAAALAAAAAAAAAAAAAAAAAC8BAABfcmVscy8ucmVsc1BLAQItABQABgAIAAAAIQCl&#10;C+ag2AEAAAEEAAAOAAAAAAAAAAAAAAAAAC4CAABkcnMvZTJvRG9jLnhtbFBLAQItABQABgAIAAAA&#10;IQD5rRuT4AAAAAsBAAAPAAAAAAAAAAAAAAAAADIEAABkcnMvZG93bnJldi54bWxQSwUGAAAAAAQA&#10;BADzAAAAPwUAAAAA&#10;" strokecolor="black [3200]" strokeweight="1.75pt">
                <v:stroke endarrow="block" joinstyle="miter"/>
                <w10:wrap type="tight" anchory="page"/>
              </v:shape>
            </w:pict>
          </mc:Fallback>
        </mc:AlternateContent>
      </w:r>
      <w:r>
        <w:rPr>
          <w:rFonts w:cstheme="minorHAnsi"/>
          <w:b/>
          <w:noProof/>
          <w:color w:val="000000"/>
          <w:sz w:val="28"/>
        </w:rPr>
        <mc:AlternateContent>
          <mc:Choice Requires="wps">
            <w:drawing>
              <wp:anchor distT="0" distB="0" distL="114300" distR="114300" simplePos="0" relativeHeight="251786240" behindDoc="1" locked="0" layoutInCell="1" allowOverlap="1" wp14:anchorId="71FE9EF8" wp14:editId="7CEAA3C6">
                <wp:simplePos x="0" y="0"/>
                <wp:positionH relativeFrom="column">
                  <wp:posOffset>701040</wp:posOffset>
                </wp:positionH>
                <wp:positionV relativeFrom="page">
                  <wp:posOffset>2785745</wp:posOffset>
                </wp:positionV>
                <wp:extent cx="0" cy="257810"/>
                <wp:effectExtent l="76200" t="0" r="57150" b="66040"/>
                <wp:wrapTight wrapText="bothSides">
                  <wp:wrapPolygon edited="0">
                    <wp:start x="-1" y="0"/>
                    <wp:lineTo x="-1" y="22345"/>
                    <wp:lineTo x="-1" y="25537"/>
                    <wp:lineTo x="-1" y="25537"/>
                    <wp:lineTo x="-1" y="0"/>
                    <wp:lineTo x="-1" y="0"/>
                  </wp:wrapPolygon>
                </wp:wrapTight>
                <wp:docPr id="119" name="Straight Arrow Connector 119"/>
                <wp:cNvGraphicFramePr/>
                <a:graphic xmlns:a="http://schemas.openxmlformats.org/drawingml/2006/main">
                  <a:graphicData uri="http://schemas.microsoft.com/office/word/2010/wordprocessingShape">
                    <wps:wsp>
                      <wps:cNvCnPr/>
                      <wps:spPr>
                        <a:xfrm>
                          <a:off x="0" y="0"/>
                          <a:ext cx="0" cy="257810"/>
                        </a:xfrm>
                        <a:prstGeom prst="straightConnector1">
                          <a:avLst/>
                        </a:prstGeom>
                        <a:ln w="22225">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09F8AEA" id="Straight Arrow Connector 119" o:spid="_x0000_s1026" type="#_x0000_t32" style="position:absolute;margin-left:55.2pt;margin-top:219.35pt;width:0;height:20.3pt;z-index:-251530240;visibility:visible;mso-wrap-style:square;mso-wrap-distance-left:9pt;mso-wrap-distance-top:0;mso-wrap-distance-right:9pt;mso-wrap-distance-bottom:0;mso-position-horizontal:absolute;mso-position-horizontal-relative:text;mso-position-vertical:absolut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x02gEAAAEEAAAOAAAAZHJzL2Uyb0RvYy54bWysU9uO0zAQfUfiHyy/0ySVFpao6Qp1gRcE&#10;FQsf4HXsxMI3jYem/XvGTptdcZFWK/Lg+DLnzJzj8ebm6Cw7KEgm+I43q5oz5WXojR86/v3bh1fX&#10;nCUUvhc2eNXxk0r8ZvvyxWaKrVqHMdheASMSn9opdnxEjG1VJTkqJ9IqROXpUAdwAmkJQ9WDmIjd&#10;2Wpd16+rKUAfIUiVEu3ezod8W/i1VhK/aJ0UMttxqg3LCGW8z2O13Yh2ABFHI89liGdU4YTxlHSh&#10;uhUo2E8wf1A5IyGkoHElg6uC1kaqooHUNPVvau5GEVXRQuakuNiU/h+t/HzYAzM93V3zljMvHF3S&#10;HYIww4jsHUCY2C54T0YGYDmGHJtiagm483s4r1LcQ5Z/1ODyn4SxY3H5tLisjsjkvClpd3315rop&#10;F1A94CIk/KiCY3nS8XQuZKmgKSaLw6eElJmAF0BOaj2biJe+qxKGwtj3vmd4iiQKwQg/WJUFENB6&#10;+mUhc+llhierZqKvSpMpVOycsLSj2llgB0GN1P9oFhaKzBBtrF1AdUn/T9A5NsNUadGnApfokjF4&#10;XIDO+AB/y4rHS6l6jr+onrVm2fehP5WLLHZQnxV/zm8iN/LjdYE/vNztLwAAAP//AwBQSwMEFAAG&#10;AAgAAAAhANkRF4DgAAAACwEAAA8AAABkcnMvZG93bnJldi54bWxMj81OwzAQhO9IvIO1SNyoU1rR&#10;EOJUhYKQKiTUFnF24yWJ6p/Idt3Qp2fLBY4z+2l2ppwPRrOEPnTOChiPMmBoa6c62wj42L7c5MBC&#10;lFZJ7SwK+MYA8+ryopSFcke7xrSJDaMQGwopoI2xLzgPdYtGhpHr0dLty3kjI0nfcOXlkcKN5rdZ&#10;dseN7Cx9aGWPTy3W+83BCMC08Or0/rlf6rfh9fScp8fVMglxfTUsHoBFHOIfDOf6VB0q6rRzB6sC&#10;06TH2ZRQAdNJPgN2Jn6dHTmz+wnwquT/N1Q/AAAA//8DAFBLAQItABQABgAIAAAAIQC2gziS/gAA&#10;AOEBAAATAAAAAAAAAAAAAAAAAAAAAABbQ29udGVudF9UeXBlc10ueG1sUEsBAi0AFAAGAAgAAAAh&#10;ADj9If/WAAAAlAEAAAsAAAAAAAAAAAAAAAAALwEAAF9yZWxzLy5yZWxzUEsBAi0AFAAGAAgAAAAh&#10;AMT5/HTaAQAAAQQAAA4AAAAAAAAAAAAAAAAALgIAAGRycy9lMm9Eb2MueG1sUEsBAi0AFAAGAAgA&#10;AAAhANkRF4DgAAAACwEAAA8AAAAAAAAAAAAAAAAANAQAAGRycy9kb3ducmV2LnhtbFBLBQYAAAAA&#10;BAAEAPMAAABBBQAAAAA=&#10;" strokecolor="black [3200]" strokeweight="1.75pt">
                <v:stroke endarrow="block" joinstyle="miter"/>
                <w10:wrap type="tight" anchory="page"/>
              </v:shape>
            </w:pict>
          </mc:Fallback>
        </mc:AlternateContent>
      </w:r>
      <w:r w:rsidR="00890FC1" w:rsidRPr="00890FC1">
        <w:rPr>
          <w:rFonts w:cstheme="minorHAnsi"/>
          <w:b/>
          <w:color w:val="000000"/>
          <w:sz w:val="28"/>
        </w:rPr>
        <w:drawing>
          <wp:anchor distT="0" distB="0" distL="114300" distR="114300" simplePos="0" relativeHeight="251661312" behindDoc="1" locked="0" layoutInCell="1" allowOverlap="1" wp14:anchorId="1734074C" wp14:editId="4208BA4A">
            <wp:simplePos x="0" y="0"/>
            <wp:positionH relativeFrom="column">
              <wp:posOffset>-439420</wp:posOffset>
            </wp:positionH>
            <wp:positionV relativeFrom="page">
              <wp:posOffset>1279525</wp:posOffset>
            </wp:positionV>
            <wp:extent cx="2361565" cy="1517650"/>
            <wp:effectExtent l="0" t="0" r="635" b="6350"/>
            <wp:wrapTight wrapText="bothSides">
              <wp:wrapPolygon edited="0">
                <wp:start x="0" y="0"/>
                <wp:lineTo x="0" y="21419"/>
                <wp:lineTo x="21432" y="21419"/>
                <wp:lineTo x="2143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361565" cy="1517650"/>
                    </a:xfrm>
                    <a:prstGeom prst="rect">
                      <a:avLst/>
                    </a:prstGeom>
                  </pic:spPr>
                </pic:pic>
              </a:graphicData>
            </a:graphic>
          </wp:anchor>
        </w:drawing>
      </w:r>
      <w:r w:rsidR="00890FC1" w:rsidRPr="00890FC1">
        <w:rPr>
          <w:rFonts w:cstheme="minorHAnsi"/>
          <w:b/>
          <w:color w:val="000000"/>
          <w:sz w:val="28"/>
        </w:rPr>
        <w:drawing>
          <wp:anchor distT="0" distB="0" distL="114300" distR="114300" simplePos="0" relativeHeight="251662336" behindDoc="1" locked="0" layoutInCell="1" allowOverlap="1" wp14:anchorId="63DF6DE4" wp14:editId="0D87A8D6">
            <wp:simplePos x="0" y="0"/>
            <wp:positionH relativeFrom="margin">
              <wp:posOffset>1981200</wp:posOffset>
            </wp:positionH>
            <wp:positionV relativeFrom="margin">
              <wp:posOffset>393065</wp:posOffset>
            </wp:positionV>
            <wp:extent cx="1901825" cy="1492250"/>
            <wp:effectExtent l="0" t="0" r="3175" b="0"/>
            <wp:wrapTight wrapText="bothSides">
              <wp:wrapPolygon edited="0">
                <wp:start x="0" y="0"/>
                <wp:lineTo x="0" y="21232"/>
                <wp:lineTo x="21420" y="21232"/>
                <wp:lineTo x="2142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901825" cy="1492250"/>
                    </a:xfrm>
                    <a:prstGeom prst="rect">
                      <a:avLst/>
                    </a:prstGeom>
                  </pic:spPr>
                </pic:pic>
              </a:graphicData>
            </a:graphic>
            <wp14:sizeRelH relativeFrom="margin">
              <wp14:pctWidth>0</wp14:pctWidth>
            </wp14:sizeRelH>
            <wp14:sizeRelV relativeFrom="margin">
              <wp14:pctHeight>0</wp14:pctHeight>
            </wp14:sizeRelV>
          </wp:anchor>
        </w:drawing>
      </w:r>
      <w:r w:rsidR="00890FC1" w:rsidRPr="00890FC1">
        <w:rPr>
          <w:rFonts w:cstheme="minorHAnsi"/>
          <w:b/>
          <w:color w:val="000000"/>
          <w:sz w:val="28"/>
        </w:rPr>
        <w:drawing>
          <wp:anchor distT="0" distB="0" distL="114300" distR="114300" simplePos="0" relativeHeight="251663360" behindDoc="1" locked="0" layoutInCell="1" allowOverlap="1" wp14:anchorId="2864C786" wp14:editId="3D4738D8">
            <wp:simplePos x="0" y="0"/>
            <wp:positionH relativeFrom="margin">
              <wp:posOffset>3897630</wp:posOffset>
            </wp:positionH>
            <wp:positionV relativeFrom="page">
              <wp:posOffset>1409065</wp:posOffset>
            </wp:positionV>
            <wp:extent cx="2731135" cy="1387475"/>
            <wp:effectExtent l="0" t="0" r="0" b="3175"/>
            <wp:wrapTight wrapText="bothSides">
              <wp:wrapPolygon edited="0">
                <wp:start x="0" y="0"/>
                <wp:lineTo x="0" y="21353"/>
                <wp:lineTo x="21394" y="21353"/>
                <wp:lineTo x="2139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731135" cy="1387475"/>
                    </a:xfrm>
                    <a:prstGeom prst="rect">
                      <a:avLst/>
                    </a:prstGeom>
                  </pic:spPr>
                </pic:pic>
              </a:graphicData>
            </a:graphic>
            <wp14:sizeRelH relativeFrom="margin">
              <wp14:pctWidth>0</wp14:pctWidth>
            </wp14:sizeRelH>
            <wp14:sizeRelV relativeFrom="margin">
              <wp14:pctHeight>0</wp14:pctHeight>
            </wp14:sizeRelV>
          </wp:anchor>
        </w:drawing>
      </w:r>
    </w:p>
    <w:p w14:paraId="5770F1F9" w14:textId="3F782F85" w:rsidR="00C82BD2" w:rsidRDefault="002B72BE" w:rsidP="00DF4D81">
      <w:pPr>
        <w:pStyle w:val="body-text"/>
        <w:shd w:val="clear" w:color="auto" w:fill="FFFFFF"/>
        <w:spacing w:before="80" w:beforeAutospacing="0" w:after="80" w:afterAutospacing="0"/>
        <w:rPr>
          <w:rFonts w:asciiTheme="minorHAnsi" w:hAnsiTheme="minorHAnsi" w:cstheme="minorHAnsi"/>
          <w:color w:val="000000"/>
          <w:sz w:val="22"/>
          <w:szCs w:val="22"/>
        </w:rPr>
      </w:pPr>
      <w:r>
        <w:rPr>
          <w:rFonts w:asciiTheme="minorHAnsi" w:hAnsiTheme="minorHAnsi" w:cstheme="minorHAnsi"/>
          <w:noProof/>
          <w:color w:val="000000"/>
          <w:sz w:val="22"/>
          <w:szCs w:val="22"/>
        </w:rPr>
        <mc:AlternateContent>
          <mc:Choice Requires="wps">
            <w:drawing>
              <wp:anchor distT="0" distB="0" distL="114300" distR="114300" simplePos="0" relativeHeight="251668480" behindDoc="0" locked="0" layoutInCell="1" allowOverlap="1" wp14:anchorId="76A480EB" wp14:editId="1FF29D5A">
                <wp:simplePos x="0" y="0"/>
                <wp:positionH relativeFrom="column">
                  <wp:posOffset>4309897</wp:posOffset>
                </wp:positionH>
                <wp:positionV relativeFrom="paragraph">
                  <wp:posOffset>1577975</wp:posOffset>
                </wp:positionV>
                <wp:extent cx="2339340" cy="1444625"/>
                <wp:effectExtent l="0" t="0" r="22860" b="22225"/>
                <wp:wrapNone/>
                <wp:docPr id="9" name="Text Box 9"/>
                <wp:cNvGraphicFramePr/>
                <a:graphic xmlns:a="http://schemas.openxmlformats.org/drawingml/2006/main">
                  <a:graphicData uri="http://schemas.microsoft.com/office/word/2010/wordprocessingShape">
                    <wps:wsp>
                      <wps:cNvSpPr txBox="1"/>
                      <wps:spPr>
                        <a:xfrm>
                          <a:off x="0" y="0"/>
                          <a:ext cx="2339340" cy="1444625"/>
                        </a:xfrm>
                        <a:prstGeom prst="rect">
                          <a:avLst/>
                        </a:prstGeom>
                        <a:solidFill>
                          <a:schemeClr val="bg1">
                            <a:lumMod val="95000"/>
                          </a:schemeClr>
                        </a:solidFill>
                        <a:ln w="12700">
                          <a:solidFill>
                            <a:prstClr val="black"/>
                          </a:solidFill>
                          <a:prstDash val="dash"/>
                        </a:ln>
                      </wps:spPr>
                      <wps:txbx>
                        <w:txbxContent>
                          <w:p w14:paraId="2D667BFC" w14:textId="77777777" w:rsidR="002B72BE" w:rsidRDefault="002B72BE" w:rsidP="002B72BE">
                            <w:pPr>
                              <w:rPr>
                                <w:sz w:val="20"/>
                                <w:lang w:val="en-GB"/>
                              </w:rPr>
                            </w:pPr>
                            <w:r w:rsidRPr="002B72BE">
                              <w:rPr>
                                <w:sz w:val="20"/>
                                <w:lang w:val="en-GB"/>
                              </w:rPr>
                              <w:t>Which ‘Key Term’</w:t>
                            </w:r>
                            <w:r>
                              <w:rPr>
                                <w:sz w:val="20"/>
                                <w:lang w:val="en-GB"/>
                              </w:rPr>
                              <w:t xml:space="preserve"> or ‘</w:t>
                            </w:r>
                            <w:r w:rsidRPr="002B72BE">
                              <w:rPr>
                                <w:sz w:val="20"/>
                                <w:lang w:val="en-GB"/>
                              </w:rPr>
                              <w:t>Concept’ from the course would you identify in this tweet?</w:t>
                            </w:r>
                          </w:p>
                          <w:p w14:paraId="4FAF4BB6" w14:textId="77777777" w:rsidR="002B72BE" w:rsidRPr="002B72BE" w:rsidRDefault="002B72BE" w:rsidP="002B72BE">
                            <w:pPr>
                              <w:spacing w:line="360" w:lineRule="auto"/>
                              <w:rPr>
                                <w:sz w:val="20"/>
                                <w:lang w:val="en-GB"/>
                              </w:rPr>
                            </w:pPr>
                            <w:r>
                              <w:rPr>
                                <w:sz w:val="20"/>
                                <w:lang w:val="en-GB"/>
                              </w:rPr>
                              <w:t>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A480EB" id="Text Box 9" o:spid="_x0000_s1037" type="#_x0000_t202" style="position:absolute;margin-left:339.35pt;margin-top:124.25pt;width:184.2pt;height:113.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SHQaQIAAOcEAAAOAAAAZHJzL2Uyb0RvYy54bWysVE1v2zAMvQ/YfxB0X52kabsEdYqsRYcB&#10;XVsgHXpWZDk2JouapMTufv2eZCf92mnYRaHI50fxkcz5RddotlPO12RyPj4acaaMpKI2m5z/eLj+&#10;9JkzH4QphCajcv6kPL9YfPxw3tq5mlBFulCOgcT4eWtzXoVg51nmZaUa4Y/IKoNgSa4RAVe3yQon&#10;WrA3OpuMRqdZS66wjqTyHt6rPsgXib8slQx3ZelVYDrneFtIp0vnOp7Z4lzMN07YqpbDM8Q/vKIR&#10;tUHSA9WVCIJtXf2OqqmlI09lOJLUZFSWtVSpBlQzHr2pZlUJq1ItEMfbg0z+/9HK2929Y3WR8xln&#10;RjRo0YPqAvtCHZtFdVrr5wCtLGChgxtd3vs9nLHornRN/EU5DHHo/HTQNpJJOCfHx7PjKUISsfF0&#10;Oj2dnESe7Plz63z4qqhh0ci5Q/OSpmJ340MP3UNiNk+6Lq5rrdMlDoy61I7tBFq93ozTp3rbfKei&#10;981ORqPUcKRM8xXh6QGvmLRhLV44OQP4XZqY/zmJFvLnUMMrioi6Er7q8xawBpQ2yBcV7ZWLVujW&#10;XdJ/fJB1TcUT1HbUT6u38roG443w4V44jCdUxMqFOxylJryWBouzitzvv/kjHlODKGctxj3n/tdW&#10;OMWZ/mYwTzO0JO5HukxPzia4uJeR9cuI2TaXBJnHWG4rkxnxQe/N0lHziM1cxqwICSORO+dhb16G&#10;fgmx2VItlwmEjbAi3JiVlZE6ih+VfOgehbPDUATM0y3tF0PM38xGj41fGlpuA5V1GpwodK/qoD+2&#10;KXV+2Py4ri/vCfX8/7T4AwAA//8DAFBLAwQUAAYACAAAACEAqwtt4eIAAAAMAQAADwAAAGRycy9k&#10;b3ducmV2LnhtbEyPwUrDQBBA74L/sIzgReymIU1Cmk0RUQTpJbVIj5vsmA1mZ2N228a/d3uqx2Ee&#10;b96Um9kM7IST6y0JWC4iYEitVT11AvYfr485MOclKTlYQgG/6GBT3d6UslD2TDWedr5jQUKukAK0&#10;92PBuWs1GukWdkQKuy87GenDOHVcTfIc5GbgcRSl3MiewgUtR3zW2H7vjkZA+vPW1C/blav1QxOj&#10;f98ePvetEPd389MamMfZX2G45Id0qEJTY4+kHBuCI8uzgAqIk3wF7EJESbYE1ghIsjQCXpX8/xPV&#10;HwAAAP//AwBQSwECLQAUAAYACAAAACEAtoM4kv4AAADhAQAAEwAAAAAAAAAAAAAAAAAAAAAAW0Nv&#10;bnRlbnRfVHlwZXNdLnhtbFBLAQItABQABgAIAAAAIQA4/SH/1gAAAJQBAAALAAAAAAAAAAAAAAAA&#10;AC8BAABfcmVscy8ucmVsc1BLAQItABQABgAIAAAAIQDM4SHQaQIAAOcEAAAOAAAAAAAAAAAAAAAA&#10;AC4CAABkcnMvZTJvRG9jLnhtbFBLAQItABQABgAIAAAAIQCrC23h4gAAAAwBAAAPAAAAAAAAAAAA&#10;AAAAAMMEAABkcnMvZG93bnJldi54bWxQSwUGAAAAAAQABADzAAAA0gUAAAAA&#10;" fillcolor="#f2f2f2 [3052]" strokeweight="1pt">
                <v:stroke dashstyle="dash"/>
                <v:textbox>
                  <w:txbxContent>
                    <w:p w14:paraId="2D667BFC" w14:textId="77777777" w:rsidR="002B72BE" w:rsidRDefault="002B72BE" w:rsidP="002B72BE">
                      <w:pPr>
                        <w:rPr>
                          <w:sz w:val="20"/>
                          <w:lang w:val="en-GB"/>
                        </w:rPr>
                      </w:pPr>
                      <w:r w:rsidRPr="002B72BE">
                        <w:rPr>
                          <w:sz w:val="20"/>
                          <w:lang w:val="en-GB"/>
                        </w:rPr>
                        <w:t>Which ‘Key Term’</w:t>
                      </w:r>
                      <w:r>
                        <w:rPr>
                          <w:sz w:val="20"/>
                          <w:lang w:val="en-GB"/>
                        </w:rPr>
                        <w:t xml:space="preserve"> or ‘</w:t>
                      </w:r>
                      <w:r w:rsidRPr="002B72BE">
                        <w:rPr>
                          <w:sz w:val="20"/>
                          <w:lang w:val="en-GB"/>
                        </w:rPr>
                        <w:t>Concept’ from the course would you identify in this tweet?</w:t>
                      </w:r>
                    </w:p>
                    <w:p w14:paraId="4FAF4BB6" w14:textId="77777777" w:rsidR="002B72BE" w:rsidRPr="002B72BE" w:rsidRDefault="002B72BE" w:rsidP="002B72BE">
                      <w:pPr>
                        <w:spacing w:line="360" w:lineRule="auto"/>
                        <w:rPr>
                          <w:sz w:val="20"/>
                          <w:lang w:val="en-GB"/>
                        </w:rPr>
                      </w:pPr>
                      <w:r>
                        <w:rPr>
                          <w:sz w:val="20"/>
                          <w:lang w:val="en-GB"/>
                        </w:rPr>
                        <w:t>____________________________________________________________________________________________________________________________________</w:t>
                      </w:r>
                    </w:p>
                  </w:txbxContent>
                </v:textbox>
              </v:shap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6432" behindDoc="0" locked="0" layoutInCell="1" allowOverlap="1" wp14:anchorId="398B416A" wp14:editId="2E59506F">
                <wp:simplePos x="0" y="0"/>
                <wp:positionH relativeFrom="column">
                  <wp:posOffset>1943887</wp:posOffset>
                </wp:positionH>
                <wp:positionV relativeFrom="paragraph">
                  <wp:posOffset>1577975</wp:posOffset>
                </wp:positionV>
                <wp:extent cx="2339340" cy="1444625"/>
                <wp:effectExtent l="0" t="0" r="22860" b="22225"/>
                <wp:wrapNone/>
                <wp:docPr id="8" name="Text Box 8"/>
                <wp:cNvGraphicFramePr/>
                <a:graphic xmlns:a="http://schemas.openxmlformats.org/drawingml/2006/main">
                  <a:graphicData uri="http://schemas.microsoft.com/office/word/2010/wordprocessingShape">
                    <wps:wsp>
                      <wps:cNvSpPr txBox="1"/>
                      <wps:spPr>
                        <a:xfrm>
                          <a:off x="0" y="0"/>
                          <a:ext cx="2339340" cy="1444625"/>
                        </a:xfrm>
                        <a:prstGeom prst="rect">
                          <a:avLst/>
                        </a:prstGeom>
                        <a:solidFill>
                          <a:schemeClr val="bg1">
                            <a:lumMod val="95000"/>
                          </a:schemeClr>
                        </a:solidFill>
                        <a:ln w="12700">
                          <a:solidFill>
                            <a:prstClr val="black"/>
                          </a:solidFill>
                          <a:prstDash val="dash"/>
                        </a:ln>
                      </wps:spPr>
                      <wps:txbx>
                        <w:txbxContent>
                          <w:p w14:paraId="4C8694C7" w14:textId="77777777" w:rsidR="002B72BE" w:rsidRDefault="002B72BE" w:rsidP="002B72BE">
                            <w:pPr>
                              <w:rPr>
                                <w:sz w:val="20"/>
                                <w:lang w:val="en-GB"/>
                              </w:rPr>
                            </w:pPr>
                            <w:r w:rsidRPr="002B72BE">
                              <w:rPr>
                                <w:sz w:val="20"/>
                                <w:lang w:val="en-GB"/>
                              </w:rPr>
                              <w:t>Which ‘Key Term’</w:t>
                            </w:r>
                            <w:r>
                              <w:rPr>
                                <w:sz w:val="20"/>
                                <w:lang w:val="en-GB"/>
                              </w:rPr>
                              <w:t xml:space="preserve"> or ‘</w:t>
                            </w:r>
                            <w:r w:rsidRPr="002B72BE">
                              <w:rPr>
                                <w:sz w:val="20"/>
                                <w:lang w:val="en-GB"/>
                              </w:rPr>
                              <w:t>Concept’ from the course would you identify in this tweet?</w:t>
                            </w:r>
                          </w:p>
                          <w:p w14:paraId="620681AA" w14:textId="77777777" w:rsidR="002B72BE" w:rsidRPr="002B72BE" w:rsidRDefault="002B72BE" w:rsidP="002B72BE">
                            <w:pPr>
                              <w:spacing w:line="360" w:lineRule="auto"/>
                              <w:rPr>
                                <w:sz w:val="20"/>
                                <w:lang w:val="en-GB"/>
                              </w:rPr>
                            </w:pPr>
                            <w:r>
                              <w:rPr>
                                <w:sz w:val="20"/>
                                <w:lang w:val="en-GB"/>
                              </w:rPr>
                              <w:t>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98B416A" id="Text Box 8" o:spid="_x0000_s1038" type="#_x0000_t202" style="position:absolute;margin-left:153.05pt;margin-top:124.25pt;width:184.2pt;height:113.7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z3TaQIAAOcEAAAOAAAAZHJzL2Uyb0RvYy54bWysVE1v2zAMvQ/YfxB0X5246VdQp8hadBjQ&#10;tQXaoWdFlmNjsqhJSuzu1/dJdvq507CLQpHPj+IjmdOzvtVsq5xvyBR8ujfhTBlJZWPWBf95f/nl&#10;mDMfhCmFJqMK/qg8P1t8/nTa2bnKqSZdKsdAYvy8swWvQ7DzLPOyVq3we2SVQbAi14qAq1tnpRMd&#10;2Fud5ZPJYdaRK60jqbyH92II8kXiryolw01VeRWYLjjeFtLp0rmKZ7Y4FfO1E7Zu5PgM8Q+vaEVj&#10;kPSZ6kIEwTau+UDVNtKRpyrsSWozqqpGqlQDqplO3lVzVwurUi0Qx9tnmfz/o5XX21vHmrLgaJQR&#10;LVp0r/rAvlLPjqM6nfVzgO4sYKGHG13e+T2csei+cm38RTkMcej8+KxtJJNw5vv7J/szhCRi09ls&#10;dpgfRJ7s5XPrfPimqGXRKLhD85KmYnvlwwDdQWI2T7opLxut0yUOjDrXjm0FWr1aT9OnetP+oHLw&#10;nRxMJqnhSJnmK8LTA94wacM6vDA/AvhDmpj/JYkW8tdYwxuKiLoQvh7ylrBGlDbIFxUdlItW6Fd9&#10;0n+a72RdUfkItR0N0+qtvGzAeCV8uBUO4wkVsXLhBkelCa+l0eKsJvfnb/6Ix9QgylmHcS+4/70R&#10;TnGmvxvM0wlaEvcjXWYHRzku7nVk9TpiNu05QeYpltvKZEZ80DuzctQ+YDOXMStCwkjkLnjYmedh&#10;WEJstlTLZQJhI6wIV+bOykgdxY9K3vcPwtlxKALm6Zp2iyHm72ZjwMYvDS03gaomDU4UelB11B/b&#10;lDo/bn5c19f3hHr5f1o8AQAA//8DAFBLAwQUAAYACAAAACEAEKR9tuMAAAALAQAADwAAAGRycy9k&#10;b3ducmV2LnhtbEyPwU7DMAyG70i8Q2QkLoglK103laYTQiAktEvHNO2YNqapaJLSZFt5e7wT3Gz5&#10;0+/vL9aT7dkJx9B5J2E+E8DQNV53rpWw+3i9XwELUTmteu9Qwg8GWJfXV4XKtT+7Ck/b2DIKcSFX&#10;EkyMQ855aAxaFWZ+QEe3Tz9aFWkdW65HdaZw2/NEiIxb1Tn6YNSAzwabr+3RSsi+3+rqZbMIlbmr&#10;E4zvm8N+10h5ezM9PQKLOMU/GC76pA4lOdX+6HRgvYQHkc0JlZCkqwUwIrJlSkMtIV1mAnhZ8P8d&#10;yl8AAAD//wMAUEsBAi0AFAAGAAgAAAAhALaDOJL+AAAA4QEAABMAAAAAAAAAAAAAAAAAAAAAAFtD&#10;b250ZW50X1R5cGVzXS54bWxQSwECLQAUAAYACAAAACEAOP0h/9YAAACUAQAACwAAAAAAAAAAAAAA&#10;AAAvAQAAX3JlbHMvLnJlbHNQSwECLQAUAAYACAAAACEAlmM902kCAADnBAAADgAAAAAAAAAAAAAA&#10;AAAuAgAAZHJzL2Uyb0RvYy54bWxQSwECLQAUAAYACAAAACEAEKR9tuMAAAALAQAADwAAAAAAAAAA&#10;AAAAAADDBAAAZHJzL2Rvd25yZXYueG1sUEsFBgAAAAAEAAQA8wAAANMFAAAAAA==&#10;" fillcolor="#f2f2f2 [3052]" strokeweight="1pt">
                <v:stroke dashstyle="dash"/>
                <v:textbox>
                  <w:txbxContent>
                    <w:p w14:paraId="4C8694C7" w14:textId="77777777" w:rsidR="002B72BE" w:rsidRDefault="002B72BE" w:rsidP="002B72BE">
                      <w:pPr>
                        <w:rPr>
                          <w:sz w:val="20"/>
                          <w:lang w:val="en-GB"/>
                        </w:rPr>
                      </w:pPr>
                      <w:r w:rsidRPr="002B72BE">
                        <w:rPr>
                          <w:sz w:val="20"/>
                          <w:lang w:val="en-GB"/>
                        </w:rPr>
                        <w:t>Which ‘Key Term’</w:t>
                      </w:r>
                      <w:r>
                        <w:rPr>
                          <w:sz w:val="20"/>
                          <w:lang w:val="en-GB"/>
                        </w:rPr>
                        <w:t xml:space="preserve"> or ‘</w:t>
                      </w:r>
                      <w:r w:rsidRPr="002B72BE">
                        <w:rPr>
                          <w:sz w:val="20"/>
                          <w:lang w:val="en-GB"/>
                        </w:rPr>
                        <w:t>Concept’ from the course would you identify in this tweet?</w:t>
                      </w:r>
                    </w:p>
                    <w:p w14:paraId="620681AA" w14:textId="77777777" w:rsidR="002B72BE" w:rsidRPr="002B72BE" w:rsidRDefault="002B72BE" w:rsidP="002B72BE">
                      <w:pPr>
                        <w:spacing w:line="360" w:lineRule="auto"/>
                        <w:rPr>
                          <w:sz w:val="20"/>
                          <w:lang w:val="en-GB"/>
                        </w:rPr>
                      </w:pPr>
                      <w:r>
                        <w:rPr>
                          <w:sz w:val="20"/>
                          <w:lang w:val="en-GB"/>
                        </w:rPr>
                        <w:t>____________________________________________________________________________________________________________________________________</w:t>
                      </w:r>
                    </w:p>
                  </w:txbxContent>
                </v:textbox>
              </v:shape>
            </w:pict>
          </mc:Fallback>
        </mc:AlternateContent>
      </w:r>
      <w:r>
        <w:rPr>
          <w:rFonts w:asciiTheme="minorHAnsi" w:hAnsiTheme="minorHAnsi" w:cstheme="minorHAnsi"/>
          <w:noProof/>
          <w:color w:val="000000"/>
          <w:sz w:val="22"/>
          <w:szCs w:val="22"/>
        </w:rPr>
        <mc:AlternateContent>
          <mc:Choice Requires="wps">
            <w:drawing>
              <wp:anchor distT="0" distB="0" distL="114300" distR="114300" simplePos="0" relativeHeight="251664384" behindDoc="0" locked="0" layoutInCell="1" allowOverlap="1" wp14:anchorId="336F6C65" wp14:editId="549E2FC3">
                <wp:simplePos x="0" y="0"/>
                <wp:positionH relativeFrom="column">
                  <wp:posOffset>-418465</wp:posOffset>
                </wp:positionH>
                <wp:positionV relativeFrom="paragraph">
                  <wp:posOffset>1579245</wp:posOffset>
                </wp:positionV>
                <wp:extent cx="2339619" cy="1444752"/>
                <wp:effectExtent l="0" t="0" r="22860" b="22225"/>
                <wp:wrapNone/>
                <wp:docPr id="7" name="Text Box 7"/>
                <wp:cNvGraphicFramePr/>
                <a:graphic xmlns:a="http://schemas.openxmlformats.org/drawingml/2006/main">
                  <a:graphicData uri="http://schemas.microsoft.com/office/word/2010/wordprocessingShape">
                    <wps:wsp>
                      <wps:cNvSpPr txBox="1"/>
                      <wps:spPr>
                        <a:xfrm>
                          <a:off x="0" y="0"/>
                          <a:ext cx="2339619" cy="1444752"/>
                        </a:xfrm>
                        <a:prstGeom prst="rect">
                          <a:avLst/>
                        </a:prstGeom>
                        <a:solidFill>
                          <a:schemeClr val="bg1">
                            <a:lumMod val="95000"/>
                          </a:schemeClr>
                        </a:solidFill>
                        <a:ln w="12700">
                          <a:solidFill>
                            <a:prstClr val="black"/>
                          </a:solidFill>
                          <a:prstDash val="dash"/>
                        </a:ln>
                      </wps:spPr>
                      <wps:txbx>
                        <w:txbxContent>
                          <w:p w14:paraId="71A0214E" w14:textId="77777777" w:rsidR="002B72BE" w:rsidRDefault="002B72BE">
                            <w:pPr>
                              <w:rPr>
                                <w:sz w:val="20"/>
                                <w:lang w:val="en-GB"/>
                              </w:rPr>
                            </w:pPr>
                            <w:r w:rsidRPr="002B72BE">
                              <w:rPr>
                                <w:sz w:val="20"/>
                                <w:lang w:val="en-GB"/>
                              </w:rPr>
                              <w:t>Which ‘Key Term’</w:t>
                            </w:r>
                            <w:r>
                              <w:rPr>
                                <w:sz w:val="20"/>
                                <w:lang w:val="en-GB"/>
                              </w:rPr>
                              <w:t xml:space="preserve"> or ‘</w:t>
                            </w:r>
                            <w:r w:rsidRPr="002B72BE">
                              <w:rPr>
                                <w:sz w:val="20"/>
                                <w:lang w:val="en-GB"/>
                              </w:rPr>
                              <w:t>Concept’ from the course would you identify in this tweet?</w:t>
                            </w:r>
                          </w:p>
                          <w:p w14:paraId="272AA4D9" w14:textId="77777777" w:rsidR="002B72BE" w:rsidRPr="002B72BE" w:rsidRDefault="002B72BE" w:rsidP="002B72BE">
                            <w:pPr>
                              <w:spacing w:line="360" w:lineRule="auto"/>
                              <w:rPr>
                                <w:sz w:val="20"/>
                                <w:lang w:val="en-GB"/>
                              </w:rPr>
                            </w:pPr>
                            <w:r>
                              <w:rPr>
                                <w:sz w:val="20"/>
                                <w:lang w:val="en-GB"/>
                              </w:rPr>
                              <w:t>____________________________________________________________________________________________________________________________________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6F6C65" id="Text Box 7" o:spid="_x0000_s1039" type="#_x0000_t202" style="position:absolute;margin-left:-32.95pt;margin-top:124.35pt;width:184.2pt;height:113.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4tZagIAAOcEAAAOAAAAZHJzL2Uyb0RvYy54bWysVE1v2zAMvQ/YfxB0X20nabMYcYqsQYYB&#10;XVsgHXpWZDk2JomapMTufv0o2e7nTsMuCkU+P4qPZJaXnZLkJKxrQBc0O0spEZpD2ehDQX/cbz99&#10;psR5pksmQYuCPgpHL1cfPyxbk4sJ1CBLYQmSaJe3pqC19yZPEsdroZg7AyM0Biuwinm82kNSWtYi&#10;u5LJJE0vkhZsaSxw4Rx6N32QriJ/VQnub6vKCU9kQfFtPp42nvtwJqslyw+WmbrhwzPYP7xCsUZj&#10;0ieqDfOMHG3zjko13IKDyp9xUAlUVcNFrAGrydI31exqZkSsBcVx5kkm9/9o+c3pzpKmLOicEs0U&#10;tuhedJ58gY7MgzqtcTmCdgZhvkM3dnn0O3SGorvKqvCL5RCMo86PT9oGMo7OyXS6uMgWlHCMZbPZ&#10;bH4+CTzJ8+fGOv9VgCLBKKjF5kVN2ena+R46QkI2B7Ipt42U8RIGRlxJS04MW70/ZPFTeVTfoex9&#10;i/M0jQ3HlHG+Ajw+4BWT1KTFF07mCH6XJuR/TiIZ/znU8IoioDbM1X3eEq0BJTXmC4r2ygXLd/su&#10;6p9NR1n3UD6i2hb6aXWGbxtkvGbO3zGL44kC48r5WzwqCfhaGCxKarC//+YPeJwajFLS4rgX1P06&#10;Misokd80ztMCWxL2I15m5/MJXuzLyP5lRB/VFaDMGS634dEMeC9Hs7KgHnAz1yErhpjmmLugfjSv&#10;fL+EuNlcrNcRhBthmL/WO8MDdRA/KHnfPTBrhqHwOE83MC4Gy9/MRo8NX2pYHz1UTRycIHSv6qA/&#10;blPs/LD5YV1f3iPq+f9p9QcAAP//AwBQSwMEFAAGAAgAAAAhAFxAiNvjAAAACwEAAA8AAABkcnMv&#10;ZG93bnJldi54bWxMj8FOwzAQRO9I/IO1SFxQ62CatA1xKoRASKiXlAr16MRLHBGvQ+y24e8xJziu&#10;5mnmbbGZbM9OOPrOkYTbeQIMqXG6o1bC/u15tgLmgyKtekco4Rs9bMrLi0Ll2p2pwtMutCyWkM+V&#10;BBPCkHPuG4NW+bkbkGL24UarQjzHlutRnWO57blIkoxb1VFcMGrAR4PN5+5oJWRfL3X1tE19ZW5q&#10;geF1e3jfN1JeX00P98ACTuEPhl/9qA5ldKrdkbRnvYRZlq4jKkEsVktgkbhLRAqslrBYZgJ4WfD/&#10;P5Q/AAAA//8DAFBLAQItABQABgAIAAAAIQC2gziS/gAAAOEBAAATAAAAAAAAAAAAAAAAAAAAAABb&#10;Q29udGVudF9UeXBlc10ueG1sUEsBAi0AFAAGAAgAAAAhADj9If/WAAAAlAEAAAsAAAAAAAAAAAAA&#10;AAAALwEAAF9yZWxzLy5yZWxzUEsBAi0AFAAGAAgAAAAhAMWPi1lqAgAA5wQAAA4AAAAAAAAAAAAA&#10;AAAALgIAAGRycy9lMm9Eb2MueG1sUEsBAi0AFAAGAAgAAAAhAFxAiNvjAAAACwEAAA8AAAAAAAAA&#10;AAAAAAAAxAQAAGRycy9kb3ducmV2LnhtbFBLBQYAAAAABAAEAPMAAADUBQAAAAA=&#10;" fillcolor="#f2f2f2 [3052]" strokeweight="1pt">
                <v:stroke dashstyle="dash"/>
                <v:textbox>
                  <w:txbxContent>
                    <w:p w14:paraId="71A0214E" w14:textId="77777777" w:rsidR="002B72BE" w:rsidRDefault="002B72BE">
                      <w:pPr>
                        <w:rPr>
                          <w:sz w:val="20"/>
                          <w:lang w:val="en-GB"/>
                        </w:rPr>
                      </w:pPr>
                      <w:r w:rsidRPr="002B72BE">
                        <w:rPr>
                          <w:sz w:val="20"/>
                          <w:lang w:val="en-GB"/>
                        </w:rPr>
                        <w:t>Which ‘Key Term’</w:t>
                      </w:r>
                      <w:r>
                        <w:rPr>
                          <w:sz w:val="20"/>
                          <w:lang w:val="en-GB"/>
                        </w:rPr>
                        <w:t xml:space="preserve"> or ‘</w:t>
                      </w:r>
                      <w:r w:rsidRPr="002B72BE">
                        <w:rPr>
                          <w:sz w:val="20"/>
                          <w:lang w:val="en-GB"/>
                        </w:rPr>
                        <w:t>Concept’ from the course would you identify in this tweet?</w:t>
                      </w:r>
                    </w:p>
                    <w:p w14:paraId="272AA4D9" w14:textId="77777777" w:rsidR="002B72BE" w:rsidRPr="002B72BE" w:rsidRDefault="002B72BE" w:rsidP="002B72BE">
                      <w:pPr>
                        <w:spacing w:line="360" w:lineRule="auto"/>
                        <w:rPr>
                          <w:sz w:val="20"/>
                          <w:lang w:val="en-GB"/>
                        </w:rPr>
                      </w:pPr>
                      <w:r>
                        <w:rPr>
                          <w:sz w:val="20"/>
                          <w:lang w:val="en-GB"/>
                        </w:rPr>
                        <w:t>____________________________________________________________________________________________________________________________________</w:t>
                      </w:r>
                    </w:p>
                  </w:txbxContent>
                </v:textbox>
              </v:shape>
            </w:pict>
          </mc:Fallback>
        </mc:AlternateContent>
      </w:r>
    </w:p>
    <w:p w14:paraId="22FFBCD8"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47FC66B6"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38FD2F75"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64125F16"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2FD6C90D"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5DEBCD70"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3A353A19" w14:textId="77777777" w:rsidR="00C82BD2" w:rsidRDefault="00C82BD2" w:rsidP="00DF4D81">
      <w:pPr>
        <w:pStyle w:val="body-text"/>
        <w:shd w:val="clear" w:color="auto" w:fill="FFFFFF"/>
        <w:spacing w:before="80" w:beforeAutospacing="0" w:after="80" w:afterAutospacing="0"/>
        <w:rPr>
          <w:rFonts w:asciiTheme="minorHAnsi" w:hAnsiTheme="minorHAnsi" w:cstheme="minorHAnsi"/>
          <w:color w:val="000000"/>
          <w:sz w:val="22"/>
          <w:szCs w:val="22"/>
        </w:rPr>
      </w:pPr>
    </w:p>
    <w:p w14:paraId="2702A6F4" w14:textId="77777777" w:rsidR="002B72BE" w:rsidRDefault="00890FC1" w:rsidP="00C82BD2">
      <w:pPr>
        <w:pStyle w:val="body-text"/>
        <w:shd w:val="clear" w:color="auto" w:fill="FFFFFF"/>
        <w:spacing w:before="80" w:beforeAutospacing="0" w:after="80" w:afterAutospacing="0"/>
        <w:rPr>
          <w:rFonts w:asciiTheme="minorHAnsi" w:hAnsiTheme="minorHAnsi" w:cstheme="minorHAnsi"/>
          <w:color w:val="000000"/>
          <w:sz w:val="22"/>
          <w:szCs w:val="22"/>
        </w:rPr>
      </w:pPr>
      <w:r w:rsidRPr="00D34047">
        <w:rPr>
          <w:rFonts w:asciiTheme="minorHAnsi" w:hAnsiTheme="minorHAnsi" w:cstheme="minorHAnsi"/>
          <w:b/>
          <w:color w:val="000000"/>
          <w:sz w:val="22"/>
          <w:szCs w:val="22"/>
          <w:u w:val="single"/>
        </w:rPr>
        <w:t>Additional Source Material</w:t>
      </w:r>
      <w:r>
        <w:rPr>
          <w:rFonts w:asciiTheme="minorHAnsi" w:hAnsiTheme="minorHAnsi" w:cstheme="minorHAnsi"/>
          <w:color w:val="000000"/>
          <w:sz w:val="22"/>
          <w:szCs w:val="22"/>
        </w:rPr>
        <w:t>:</w:t>
      </w:r>
    </w:p>
    <w:p w14:paraId="2BCB9843" w14:textId="79459CB1" w:rsidR="00890FC1" w:rsidRPr="00DF4D81" w:rsidRDefault="00816D54" w:rsidP="00C82BD2">
      <w:pPr>
        <w:pStyle w:val="body-text"/>
        <w:shd w:val="clear" w:color="auto" w:fill="FFFFFF"/>
        <w:spacing w:before="80" w:beforeAutospacing="0" w:after="80" w:afterAutospacing="0"/>
        <w:rPr>
          <w:rFonts w:asciiTheme="minorHAnsi" w:hAnsiTheme="minorHAnsi" w:cstheme="minorHAnsi"/>
          <w:color w:val="000000"/>
          <w:sz w:val="22"/>
          <w:szCs w:val="22"/>
        </w:rPr>
      </w:pPr>
      <w:r>
        <w:rPr>
          <w:rFonts w:asciiTheme="minorHAnsi" w:hAnsiTheme="minorHAnsi" w:cstheme="minorHAnsi"/>
          <w:noProof/>
          <w:color w:val="000000"/>
          <w:sz w:val="22"/>
          <w:szCs w:val="22"/>
        </w:rPr>
        <mc:AlternateContent>
          <mc:Choice Requires="wps">
            <w:drawing>
              <wp:anchor distT="0" distB="0" distL="114300" distR="114300" simplePos="0" relativeHeight="251688960" behindDoc="0" locked="0" layoutInCell="1" allowOverlap="1" wp14:anchorId="32B8EE8E" wp14:editId="7BA48570">
                <wp:simplePos x="0" y="0"/>
                <wp:positionH relativeFrom="column">
                  <wp:posOffset>-393192</wp:posOffset>
                </wp:positionH>
                <wp:positionV relativeFrom="paragraph">
                  <wp:posOffset>2754452</wp:posOffset>
                </wp:positionV>
                <wp:extent cx="7070141" cy="2673706"/>
                <wp:effectExtent l="0" t="0" r="16510" b="12700"/>
                <wp:wrapNone/>
                <wp:docPr id="22" name="Text Box 22"/>
                <wp:cNvGraphicFramePr/>
                <a:graphic xmlns:a="http://schemas.openxmlformats.org/drawingml/2006/main">
                  <a:graphicData uri="http://schemas.microsoft.com/office/word/2010/wordprocessingShape">
                    <wps:wsp>
                      <wps:cNvSpPr txBox="1"/>
                      <wps:spPr>
                        <a:xfrm>
                          <a:off x="0" y="0"/>
                          <a:ext cx="7070141" cy="2673706"/>
                        </a:xfrm>
                        <a:prstGeom prst="rect">
                          <a:avLst/>
                        </a:prstGeom>
                        <a:solidFill>
                          <a:schemeClr val="lt1"/>
                        </a:solidFill>
                        <a:ln w="12700">
                          <a:solidFill>
                            <a:prstClr val="black"/>
                          </a:solidFill>
                          <a:prstDash val="dash"/>
                        </a:ln>
                      </wps:spPr>
                      <wps:txbx>
                        <w:txbxContent>
                          <w:p w14:paraId="2C887995"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From: </w:t>
                            </w:r>
                            <w:hyperlink r:id="rId37" w:history="1">
                              <w:r w:rsidRPr="00471CAA">
                                <w:rPr>
                                  <w:rStyle w:val="Hyperlink"/>
                                  <w:rFonts w:asciiTheme="minorHAnsi" w:hAnsiTheme="minorHAnsi" w:cstheme="minorHAnsi"/>
                                  <w:sz w:val="22"/>
                                  <w:szCs w:val="22"/>
                                </w:rPr>
                                <w:t>https://navdanyainternational.org/30-40-years-indian-farmers-protest/</w:t>
                              </w:r>
                            </w:hyperlink>
                            <w:r>
                              <w:rPr>
                                <w:rFonts w:asciiTheme="minorHAnsi" w:hAnsiTheme="minorHAnsi" w:cstheme="minorHAnsi"/>
                                <w:color w:val="000000"/>
                                <w:sz w:val="22"/>
                                <w:szCs w:val="22"/>
                              </w:rPr>
                              <w:t xml:space="preserve"> </w:t>
                            </w:r>
                          </w:p>
                          <w:p w14:paraId="0AAD23F2" w14:textId="77777777" w:rsidR="00816D54" w:rsidRPr="00816D54" w:rsidRDefault="00816D54" w:rsidP="00816D54">
                            <w:pPr>
                              <w:pStyle w:val="body-text"/>
                              <w:shd w:val="clear" w:color="auto" w:fill="FFFFFF"/>
                              <w:spacing w:before="0" w:beforeAutospacing="0" w:after="0" w:afterAutospacing="0"/>
                              <w:rPr>
                                <w:rFonts w:asciiTheme="minorHAnsi" w:hAnsiTheme="minorHAnsi" w:cstheme="minorHAnsi"/>
                                <w:b/>
                                <w:color w:val="000000"/>
                                <w:sz w:val="22"/>
                                <w:szCs w:val="22"/>
                              </w:rPr>
                            </w:pPr>
                            <w:r w:rsidRPr="00816D54">
                              <w:rPr>
                                <w:rFonts w:asciiTheme="minorHAnsi" w:hAnsiTheme="minorHAnsi" w:cstheme="minorHAnsi"/>
                                <w:b/>
                                <w:color w:val="000000"/>
                                <w:sz w:val="22"/>
                                <w:szCs w:val="22"/>
                              </w:rPr>
                              <w:t xml:space="preserve">Indian farmers’ </w:t>
                            </w:r>
                            <w:proofErr w:type="gramStart"/>
                            <w:r w:rsidRPr="00816D54">
                              <w:rPr>
                                <w:rFonts w:asciiTheme="minorHAnsi" w:hAnsiTheme="minorHAnsi" w:cstheme="minorHAnsi"/>
                                <w:b/>
                                <w:color w:val="000000"/>
                                <w:sz w:val="22"/>
                                <w:szCs w:val="22"/>
                              </w:rPr>
                              <w:t>30 year</w:t>
                            </w:r>
                            <w:proofErr w:type="gramEnd"/>
                            <w:r w:rsidRPr="00816D54">
                              <w:rPr>
                                <w:rFonts w:asciiTheme="minorHAnsi" w:hAnsiTheme="minorHAnsi" w:cstheme="minorHAnsi"/>
                                <w:b/>
                                <w:color w:val="000000"/>
                                <w:sz w:val="22"/>
                                <w:szCs w:val="22"/>
                              </w:rPr>
                              <w:t xml:space="preserve"> struggle against corporate globalisation and 40 year struggle against the green revolution</w:t>
                            </w:r>
                          </w:p>
                          <w:p w14:paraId="2F48B416" w14:textId="77777777" w:rsidR="00816D54" w:rsidRPr="00816D54" w:rsidRDefault="00D34047" w:rsidP="00816D54">
                            <w:pPr>
                              <w:pStyle w:val="body-text"/>
                              <w:shd w:val="clear" w:color="auto" w:fill="FFFFFF"/>
                              <w:spacing w:before="0" w:beforeAutospacing="0" w:after="0" w:afterAutospacing="0"/>
                              <w:rPr>
                                <w:rFonts w:asciiTheme="minorHAnsi" w:hAnsiTheme="minorHAnsi" w:cstheme="minorHAnsi"/>
                                <w:color w:val="000000"/>
                                <w:sz w:val="22"/>
                                <w:szCs w:val="22"/>
                              </w:rPr>
                            </w:pPr>
                            <w:r w:rsidRPr="00D34047">
                              <w:rPr>
                                <w:rFonts w:asciiTheme="minorHAnsi" w:hAnsiTheme="minorHAnsi" w:cstheme="minorHAnsi"/>
                                <w:color w:val="000000"/>
                                <w:sz w:val="22"/>
                                <w:szCs w:val="22"/>
                              </w:rPr>
                              <w:t xml:space="preserve">The Green Revolution left farmers discontented and indebted as the result of degraded soil, and pest-ridden crops, which caused slavery and disillusionment as well as tension in the State of Punjab between the farming community and a newly centralized state taking charge of agricultural policy as well as agricultural commodities’ prices, finance and credit. Before the Green Revolution, ​ ​Punjab was the​​ land of five rivers, prosperous, ​with ​hard-working </w:t>
                            </w:r>
                            <w:proofErr w:type="gramStart"/>
                            <w:r w:rsidRPr="00D34047">
                              <w:rPr>
                                <w:rFonts w:asciiTheme="minorHAnsi" w:hAnsiTheme="minorHAnsi" w:cstheme="minorHAnsi"/>
                                <w:color w:val="000000"/>
                                <w:sz w:val="22"/>
                                <w:szCs w:val="22"/>
                              </w:rPr>
                              <w:t>farmers​.​</w:t>
                            </w:r>
                            <w:proofErr w:type="gramEnd"/>
                            <w:r w:rsidRPr="00D34047">
                              <w:rPr>
                                <w:rFonts w:asciiTheme="minorHAnsi" w:hAnsiTheme="minorHAnsi" w:cstheme="minorHAnsi"/>
                                <w:color w:val="000000"/>
                                <w:sz w:val="22"/>
                                <w:szCs w:val="22"/>
                              </w:rPr>
                              <w:t xml:space="preserve">  By 1984 Punjab farmers were protesting against this slavery​.  It became a land of violence and war.</w:t>
                            </w:r>
                            <w:r w:rsidR="00816D54">
                              <w:rPr>
                                <w:rFonts w:asciiTheme="minorHAnsi" w:hAnsiTheme="minorHAnsi" w:cstheme="minorHAnsi"/>
                                <w:color w:val="000000"/>
                                <w:sz w:val="22"/>
                                <w:szCs w:val="22"/>
                              </w:rPr>
                              <w:t>…</w:t>
                            </w:r>
                            <w:r w:rsidR="00816D54" w:rsidRPr="00816D54">
                              <w:rPr>
                                <w:rFonts w:asciiTheme="minorHAnsi" w:hAnsiTheme="minorHAnsi" w:cstheme="minorHAnsi"/>
                                <w:color w:val="000000"/>
                                <w:sz w:val="22"/>
                                <w:szCs w:val="22"/>
                              </w:rPr>
                              <w:t>The deregulation of commerce has been pushed by the corporate world since the onset of GATT and WTO where rules were written by corporations to enlarge their freedom to commodify and privatise land, water, seed, food, information, data, and knowledge.</w:t>
                            </w:r>
                          </w:p>
                          <w:p w14:paraId="13317A2D"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r w:rsidRPr="00816D54">
                              <w:rPr>
                                <w:rFonts w:asciiTheme="minorHAnsi" w:hAnsiTheme="minorHAnsi" w:cstheme="minorHAnsi"/>
                                <w:color w:val="000000"/>
                                <w:sz w:val="22"/>
                                <w:szCs w:val="22"/>
                              </w:rPr>
                              <w:t>By enclosing the commons, the freedom of people, their cultures and democracies is destroyed. It is about an end to real economies where independent producers exchange and sell goods at fair and just prices. Along the same lines, the World Bank’s structural adjustments imposed in 1991 dismantled India’s food security system. By removing the laws regulating markets, prices and stock-holding, it destroyed farmers’ livelihoods, people’s right to food and food as a public good, in order to create a “free market</w:t>
                            </w:r>
                            <w:r>
                              <w:rPr>
                                <w:rFonts w:asciiTheme="minorHAnsi" w:hAnsiTheme="minorHAnsi" w:cstheme="minorHAnsi"/>
                                <w:color w:val="000000"/>
                                <w:sz w:val="22"/>
                                <w:szCs w:val="22"/>
                              </w:rPr>
                              <w:t>”</w:t>
                            </w:r>
                            <w:r w:rsidRPr="00816D54">
                              <w:rPr>
                                <w:rFonts w:asciiTheme="minorHAnsi" w:hAnsiTheme="minorHAnsi" w:cstheme="minorHAnsi"/>
                                <w:color w:val="000000"/>
                                <w:sz w:val="22"/>
                                <w:szCs w:val="22"/>
                              </w:rPr>
                              <w:t xml:space="preserve"> in corporate commodities.</w:t>
                            </w:r>
                          </w:p>
                          <w:p w14:paraId="6C28BD14"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p>
                          <w:p w14:paraId="71EA92F6"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w:t>
                            </w:r>
                          </w:p>
                          <w:p w14:paraId="4F14DA62" w14:textId="77777777" w:rsidR="00816D54" w:rsidRDefault="00816D54" w:rsidP="00816D54">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B8EE8E" id="Text Box 22" o:spid="_x0000_s1040" type="#_x0000_t202" style="position:absolute;margin-left:-30.95pt;margin-top:216.9pt;width:556.7pt;height:210.5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GOzWQIAAMUEAAAOAAAAZHJzL2Uyb0RvYy54bWysVE1v2zAMvQ/YfxB0X+14WbMFdYqsRYcB&#10;RVugHXpWZLk2JouapMTufv2eZCf92mnYRaFI+ol8fMzJ6dBptlPOt2RKPjvKOVNGUtWah5L/uLv4&#10;8JkzH4SphCajSv6oPD9dvX930tulKqghXSnHAGL8srclb0KwyyzzslGd8EdklUGwJteJgKt7yCon&#10;eqB3Oivy/DjryVXWkVTew3s+Bvkq4de1kuG6rr0KTJcctYV0unRu4pmtTsTywQnbtHIqQ/xDFZ1o&#10;DR49QJ2LINjWtW+gulY68lSHI0ldRnXdSpV6QDez/FU3t42wKvUCcrw90OT/H6y82t041lYlLwrO&#10;jOgwozs1BPaVBgYX+OmtXyLt1iIxDPBjznu/hzO2PdSui79oiCEOph8P7EY0CeciX+Sz+YwziVhx&#10;vPi4yI8jTvb0uXU+fFPUsWiU3GF8iVWxu/RhTN2nxNc86ba6aLVOlygZdaYd2wkMW4dUJMBfZGnD&#10;etRfLPI8Ib8IRuwDwEYL+XOq703WufDN+E4Fa8rSBs1EtkZWohWGzZDYnc33lG2oegSTjkYteisv&#10;Wrx7KXy4EQ7iA3lYqHCNo9aEammyOGvI/f6bP+ZDE4hy1kPMJfe/tsIpzvR3A7V8mc3nUf3pMv+0&#10;KHBxzyOb5xGz7c4IFGJUqC6ZMT/ovVk76u6xd+v4KkLCSLxd8rA3z8K4YthbqdbrlAS9WxEuza2V&#10;ETqOLPJ9N9wLZ6eBB2jlivayF8tXcx9z45eG1ttAdZtEEYkeWZ34x64kWU17HZfx+T1lPf37rP4A&#10;AAD//wMAUEsDBBQABgAIAAAAIQB2E0hW4AAAAAwBAAAPAAAAZHJzL2Rvd25yZXYueG1sTI8xT8Mw&#10;EIV3JP6DdUhsrZMmKWnIpYqQGNigMHR0Y5NYjc+R7Tbh3+NOMJ7u03vfq/eLGdlVOa8tIaTrBJii&#10;zkpNPcLX5+uqBOaDIClGSwrhR3nYN/d3taiknelDXQ+hZzGEfCUQhhCminPfDcoIv7aTovj7ts6I&#10;EE/Xc+nEHMPNyDdJsuVGaIoNg5jUy6C68+FiELjRLenl3JbH9417Mm/5nGVHxMeHpX0GFtQS/mC4&#10;6Ud1aKLTyV5IejYirLbpLqIIeZbFDTciKdIC2AmhLPId8Kbm/0c0vwAAAP//AwBQSwECLQAUAAYA&#10;CAAAACEAtoM4kv4AAADhAQAAEwAAAAAAAAAAAAAAAAAAAAAAW0NvbnRlbnRfVHlwZXNdLnhtbFBL&#10;AQItABQABgAIAAAAIQA4/SH/1gAAAJQBAAALAAAAAAAAAAAAAAAAAC8BAABfcmVscy8ucmVsc1BL&#10;AQItABQABgAIAAAAIQAkOGOzWQIAAMUEAAAOAAAAAAAAAAAAAAAAAC4CAABkcnMvZTJvRG9jLnht&#10;bFBLAQItABQABgAIAAAAIQB2E0hW4AAAAAwBAAAPAAAAAAAAAAAAAAAAALMEAABkcnMvZG93bnJl&#10;di54bWxQSwUGAAAAAAQABADzAAAAwAUAAAAA&#10;" fillcolor="white [3201]" strokeweight="1pt">
                <v:stroke dashstyle="dash"/>
                <v:textbox>
                  <w:txbxContent>
                    <w:p w14:paraId="2C887995"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From: </w:t>
                      </w:r>
                      <w:hyperlink r:id="rId38" w:history="1">
                        <w:r w:rsidRPr="00471CAA">
                          <w:rPr>
                            <w:rStyle w:val="Hyperlink"/>
                            <w:rFonts w:asciiTheme="minorHAnsi" w:hAnsiTheme="minorHAnsi" w:cstheme="minorHAnsi"/>
                            <w:sz w:val="22"/>
                            <w:szCs w:val="22"/>
                          </w:rPr>
                          <w:t>https://navdanyainternational.org/30-40-years-indian-farmers-protest/</w:t>
                        </w:r>
                      </w:hyperlink>
                      <w:r>
                        <w:rPr>
                          <w:rFonts w:asciiTheme="minorHAnsi" w:hAnsiTheme="minorHAnsi" w:cstheme="minorHAnsi"/>
                          <w:color w:val="000000"/>
                          <w:sz w:val="22"/>
                          <w:szCs w:val="22"/>
                        </w:rPr>
                        <w:t xml:space="preserve"> </w:t>
                      </w:r>
                    </w:p>
                    <w:p w14:paraId="0AAD23F2" w14:textId="77777777" w:rsidR="00816D54" w:rsidRPr="00816D54" w:rsidRDefault="00816D54" w:rsidP="00816D54">
                      <w:pPr>
                        <w:pStyle w:val="body-text"/>
                        <w:shd w:val="clear" w:color="auto" w:fill="FFFFFF"/>
                        <w:spacing w:before="0" w:beforeAutospacing="0" w:after="0" w:afterAutospacing="0"/>
                        <w:rPr>
                          <w:rFonts w:asciiTheme="minorHAnsi" w:hAnsiTheme="minorHAnsi" w:cstheme="minorHAnsi"/>
                          <w:b/>
                          <w:color w:val="000000"/>
                          <w:sz w:val="22"/>
                          <w:szCs w:val="22"/>
                        </w:rPr>
                      </w:pPr>
                      <w:r w:rsidRPr="00816D54">
                        <w:rPr>
                          <w:rFonts w:asciiTheme="minorHAnsi" w:hAnsiTheme="minorHAnsi" w:cstheme="minorHAnsi"/>
                          <w:b/>
                          <w:color w:val="000000"/>
                          <w:sz w:val="22"/>
                          <w:szCs w:val="22"/>
                        </w:rPr>
                        <w:t xml:space="preserve">Indian farmers’ </w:t>
                      </w:r>
                      <w:proofErr w:type="gramStart"/>
                      <w:r w:rsidRPr="00816D54">
                        <w:rPr>
                          <w:rFonts w:asciiTheme="minorHAnsi" w:hAnsiTheme="minorHAnsi" w:cstheme="minorHAnsi"/>
                          <w:b/>
                          <w:color w:val="000000"/>
                          <w:sz w:val="22"/>
                          <w:szCs w:val="22"/>
                        </w:rPr>
                        <w:t>30 year</w:t>
                      </w:r>
                      <w:proofErr w:type="gramEnd"/>
                      <w:r w:rsidRPr="00816D54">
                        <w:rPr>
                          <w:rFonts w:asciiTheme="minorHAnsi" w:hAnsiTheme="minorHAnsi" w:cstheme="minorHAnsi"/>
                          <w:b/>
                          <w:color w:val="000000"/>
                          <w:sz w:val="22"/>
                          <w:szCs w:val="22"/>
                        </w:rPr>
                        <w:t xml:space="preserve"> struggle against corporate globalisation and 40 year struggle against the green revolution</w:t>
                      </w:r>
                    </w:p>
                    <w:p w14:paraId="2F48B416" w14:textId="77777777" w:rsidR="00816D54" w:rsidRPr="00816D54" w:rsidRDefault="00D34047" w:rsidP="00816D54">
                      <w:pPr>
                        <w:pStyle w:val="body-text"/>
                        <w:shd w:val="clear" w:color="auto" w:fill="FFFFFF"/>
                        <w:spacing w:before="0" w:beforeAutospacing="0" w:after="0" w:afterAutospacing="0"/>
                        <w:rPr>
                          <w:rFonts w:asciiTheme="minorHAnsi" w:hAnsiTheme="minorHAnsi" w:cstheme="minorHAnsi"/>
                          <w:color w:val="000000"/>
                          <w:sz w:val="22"/>
                          <w:szCs w:val="22"/>
                        </w:rPr>
                      </w:pPr>
                      <w:r w:rsidRPr="00D34047">
                        <w:rPr>
                          <w:rFonts w:asciiTheme="minorHAnsi" w:hAnsiTheme="minorHAnsi" w:cstheme="minorHAnsi"/>
                          <w:color w:val="000000"/>
                          <w:sz w:val="22"/>
                          <w:szCs w:val="22"/>
                        </w:rPr>
                        <w:t xml:space="preserve">The Green Revolution left farmers discontented and indebted as the result of degraded soil, and pest-ridden crops, which caused slavery and disillusionment as well as tension in the State of Punjab between the farming community and a newly centralized state taking charge of agricultural policy as well as agricultural commodities’ prices, finance and credit. Before the Green Revolution, ​ ​Punjab was the​​ land of five rivers, prosperous, ​with ​hard-working </w:t>
                      </w:r>
                      <w:proofErr w:type="gramStart"/>
                      <w:r w:rsidRPr="00D34047">
                        <w:rPr>
                          <w:rFonts w:asciiTheme="minorHAnsi" w:hAnsiTheme="minorHAnsi" w:cstheme="minorHAnsi"/>
                          <w:color w:val="000000"/>
                          <w:sz w:val="22"/>
                          <w:szCs w:val="22"/>
                        </w:rPr>
                        <w:t>farmers​.​</w:t>
                      </w:r>
                      <w:proofErr w:type="gramEnd"/>
                      <w:r w:rsidRPr="00D34047">
                        <w:rPr>
                          <w:rFonts w:asciiTheme="minorHAnsi" w:hAnsiTheme="minorHAnsi" w:cstheme="minorHAnsi"/>
                          <w:color w:val="000000"/>
                          <w:sz w:val="22"/>
                          <w:szCs w:val="22"/>
                        </w:rPr>
                        <w:t xml:space="preserve">  By 1984 Punjab farmers were protesting against this slavery​.  It became a land of violence and war.</w:t>
                      </w:r>
                      <w:r w:rsidR="00816D54">
                        <w:rPr>
                          <w:rFonts w:asciiTheme="minorHAnsi" w:hAnsiTheme="minorHAnsi" w:cstheme="minorHAnsi"/>
                          <w:color w:val="000000"/>
                          <w:sz w:val="22"/>
                          <w:szCs w:val="22"/>
                        </w:rPr>
                        <w:t>…</w:t>
                      </w:r>
                      <w:r w:rsidR="00816D54" w:rsidRPr="00816D54">
                        <w:rPr>
                          <w:rFonts w:asciiTheme="minorHAnsi" w:hAnsiTheme="minorHAnsi" w:cstheme="minorHAnsi"/>
                          <w:color w:val="000000"/>
                          <w:sz w:val="22"/>
                          <w:szCs w:val="22"/>
                        </w:rPr>
                        <w:t>The deregulation of commerce has been pushed by the corporate world since the onset of GATT and WTO where rules were written by corporations to enlarge their freedom to commodify and privatise land, water, seed, food, information, data, and knowledge.</w:t>
                      </w:r>
                    </w:p>
                    <w:p w14:paraId="13317A2D"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r w:rsidRPr="00816D54">
                        <w:rPr>
                          <w:rFonts w:asciiTheme="minorHAnsi" w:hAnsiTheme="minorHAnsi" w:cstheme="minorHAnsi"/>
                          <w:color w:val="000000"/>
                          <w:sz w:val="22"/>
                          <w:szCs w:val="22"/>
                        </w:rPr>
                        <w:t>By enclosing the commons, the freedom of people, their cultures and democracies is destroyed. It is about an end to real economies where independent producers exchange and sell goods at fair and just prices. Along the same lines, the World Bank’s structural adjustments imposed in 1991 dismantled India’s food security system. By removing the laws regulating markets, prices and stock-holding, it destroyed farmers’ livelihoods, people’s right to food and food as a public good, in order to create a “free market</w:t>
                      </w:r>
                      <w:r>
                        <w:rPr>
                          <w:rFonts w:asciiTheme="minorHAnsi" w:hAnsiTheme="minorHAnsi" w:cstheme="minorHAnsi"/>
                          <w:color w:val="000000"/>
                          <w:sz w:val="22"/>
                          <w:szCs w:val="22"/>
                        </w:rPr>
                        <w:t>”</w:t>
                      </w:r>
                      <w:r w:rsidRPr="00816D54">
                        <w:rPr>
                          <w:rFonts w:asciiTheme="minorHAnsi" w:hAnsiTheme="minorHAnsi" w:cstheme="minorHAnsi"/>
                          <w:color w:val="000000"/>
                          <w:sz w:val="22"/>
                          <w:szCs w:val="22"/>
                        </w:rPr>
                        <w:t xml:space="preserve"> in corporate commodities.</w:t>
                      </w:r>
                    </w:p>
                    <w:p w14:paraId="6C28BD14"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p>
                    <w:p w14:paraId="71EA92F6" w14:textId="77777777" w:rsidR="00816D54" w:rsidRDefault="00816D54" w:rsidP="00816D54">
                      <w:pPr>
                        <w:pStyle w:val="body-text"/>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w:t>
                      </w:r>
                    </w:p>
                    <w:p w14:paraId="4F14DA62" w14:textId="77777777" w:rsidR="00816D54" w:rsidRDefault="00816D54" w:rsidP="00816D54">
                      <w:pPr>
                        <w:spacing w:after="0"/>
                      </w:pPr>
                    </w:p>
                  </w:txbxContent>
                </v:textbox>
              </v:shape>
            </w:pict>
          </mc:Fallback>
        </mc:AlternateContent>
      </w:r>
      <w:r w:rsidR="00890FC1">
        <w:rPr>
          <w:rFonts w:asciiTheme="minorHAnsi" w:hAnsiTheme="minorHAnsi" w:cstheme="minorHAnsi"/>
          <w:noProof/>
          <w:color w:val="000000"/>
          <w:sz w:val="22"/>
          <w:szCs w:val="22"/>
        </w:rPr>
        <mc:AlternateContent>
          <mc:Choice Requires="wps">
            <w:drawing>
              <wp:anchor distT="0" distB="0" distL="114300" distR="114300" simplePos="0" relativeHeight="251669504" behindDoc="0" locked="0" layoutInCell="1" allowOverlap="1" wp14:anchorId="55D5800F" wp14:editId="7A9EA1FA">
                <wp:simplePos x="0" y="0"/>
                <wp:positionH relativeFrom="column">
                  <wp:posOffset>-393192</wp:posOffset>
                </wp:positionH>
                <wp:positionV relativeFrom="paragraph">
                  <wp:posOffset>157556</wp:posOffset>
                </wp:positionV>
                <wp:extent cx="7070141" cy="2534717"/>
                <wp:effectExtent l="0" t="0" r="16510" b="18415"/>
                <wp:wrapNone/>
                <wp:docPr id="10" name="Text Box 10"/>
                <wp:cNvGraphicFramePr/>
                <a:graphic xmlns:a="http://schemas.openxmlformats.org/drawingml/2006/main">
                  <a:graphicData uri="http://schemas.microsoft.com/office/word/2010/wordprocessingShape">
                    <wps:wsp>
                      <wps:cNvSpPr txBox="1"/>
                      <wps:spPr>
                        <a:xfrm>
                          <a:off x="0" y="0"/>
                          <a:ext cx="7070141" cy="2534717"/>
                        </a:xfrm>
                        <a:prstGeom prst="rect">
                          <a:avLst/>
                        </a:prstGeom>
                        <a:solidFill>
                          <a:schemeClr val="lt1"/>
                        </a:solidFill>
                        <a:ln w="12700">
                          <a:solidFill>
                            <a:prstClr val="black"/>
                          </a:solidFill>
                          <a:prstDash val="dash"/>
                        </a:ln>
                      </wps:spPr>
                      <wps:txbx>
                        <w:txbxContent>
                          <w:p w14:paraId="5E3FE496" w14:textId="77777777" w:rsidR="00890FC1" w:rsidRDefault="00890FC1" w:rsidP="00890FC1">
                            <w:pPr>
                              <w:pStyle w:val="body-text"/>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From: </w:t>
                            </w:r>
                            <w:hyperlink r:id="rId39" w:history="1">
                              <w:r w:rsidRPr="009E63C0">
                                <w:rPr>
                                  <w:rStyle w:val="Hyperlink"/>
                                  <w:rFonts w:asciiTheme="minorHAnsi" w:hAnsiTheme="minorHAnsi" w:cstheme="minorHAnsi"/>
                                  <w:sz w:val="22"/>
                                  <w:szCs w:val="22"/>
                                </w:rPr>
                                <w:t>https://www.navdanya.org/bija-refelections/2019/11/04/the-the-seed-bill-2019-is-a-threat-to-indias-seed-sovereignty-and-farmers-rights/</w:t>
                              </w:r>
                            </w:hyperlink>
                            <w:r>
                              <w:rPr>
                                <w:rFonts w:asciiTheme="minorHAnsi" w:hAnsiTheme="minorHAnsi" w:cstheme="minorHAnsi"/>
                                <w:color w:val="000000"/>
                                <w:sz w:val="22"/>
                                <w:szCs w:val="22"/>
                              </w:rPr>
                              <w:t xml:space="preserve"> (2019)</w:t>
                            </w:r>
                          </w:p>
                          <w:p w14:paraId="54313FB5" w14:textId="77777777" w:rsidR="00890FC1" w:rsidRPr="00C82BD2" w:rsidRDefault="00890FC1" w:rsidP="00890FC1">
                            <w:pPr>
                              <w:pStyle w:val="body-text"/>
                              <w:shd w:val="clear" w:color="auto" w:fill="FFFFFF"/>
                              <w:spacing w:before="0" w:beforeAutospacing="0" w:after="0" w:afterAutospacing="0"/>
                              <w:rPr>
                                <w:rFonts w:asciiTheme="minorHAnsi" w:hAnsiTheme="minorHAnsi" w:cstheme="minorHAnsi"/>
                                <w:b/>
                                <w:color w:val="000000"/>
                                <w:sz w:val="22"/>
                                <w:szCs w:val="22"/>
                              </w:rPr>
                            </w:pPr>
                            <w:r>
                              <w:rPr>
                                <w:rFonts w:asciiTheme="minorHAnsi" w:hAnsiTheme="minorHAnsi" w:cstheme="minorHAnsi"/>
                                <w:b/>
                                <w:color w:val="000000"/>
                                <w:sz w:val="22"/>
                                <w:szCs w:val="22"/>
                              </w:rPr>
                              <w:t>“</w:t>
                            </w:r>
                            <w:r w:rsidRPr="00C82BD2">
                              <w:rPr>
                                <w:rFonts w:asciiTheme="minorHAnsi" w:hAnsiTheme="minorHAnsi" w:cstheme="minorHAnsi"/>
                                <w:b/>
                                <w:color w:val="000000"/>
                                <w:sz w:val="22"/>
                                <w:szCs w:val="22"/>
                              </w:rPr>
                              <w:t xml:space="preserve">We have a duty to conserve this rich heritage of the biodiversity of crops that has nourished us over </w:t>
                            </w:r>
                            <w:proofErr w:type="gramStart"/>
                            <w:r w:rsidRPr="00C82BD2">
                              <w:rPr>
                                <w:rFonts w:asciiTheme="minorHAnsi" w:hAnsiTheme="minorHAnsi" w:cstheme="minorHAnsi"/>
                                <w:b/>
                                <w:color w:val="000000"/>
                                <w:sz w:val="22"/>
                                <w:szCs w:val="22"/>
                              </w:rPr>
                              <w:t>centuries ,</w:t>
                            </w:r>
                            <w:proofErr w:type="gramEnd"/>
                            <w:r w:rsidRPr="00C82BD2">
                              <w:rPr>
                                <w:rFonts w:asciiTheme="minorHAnsi" w:hAnsiTheme="minorHAnsi" w:cstheme="minorHAnsi"/>
                                <w:b/>
                                <w:color w:val="000000"/>
                                <w:sz w:val="22"/>
                                <w:szCs w:val="22"/>
                              </w:rPr>
                              <w:t xml:space="preserve"> feeds us today , and holds the future of our food sovereignty .We have a right to save and exchange our time tested seeds freely among ourselves as farmers in </w:t>
                            </w:r>
                            <w:proofErr w:type="spellStart"/>
                            <w:r w:rsidRPr="00C82BD2">
                              <w:rPr>
                                <w:rFonts w:asciiTheme="minorHAnsi" w:hAnsiTheme="minorHAnsi" w:cstheme="minorHAnsi"/>
                                <w:b/>
                                <w:color w:val="000000"/>
                                <w:sz w:val="22"/>
                                <w:szCs w:val="22"/>
                              </w:rPr>
                              <w:t>self governed</w:t>
                            </w:r>
                            <w:proofErr w:type="spellEnd"/>
                            <w:r w:rsidRPr="00C82BD2">
                              <w:rPr>
                                <w:rFonts w:asciiTheme="minorHAnsi" w:hAnsiTheme="minorHAnsi" w:cstheme="minorHAnsi"/>
                                <w:b/>
                                <w:color w:val="000000"/>
                                <w:sz w:val="22"/>
                                <w:szCs w:val="22"/>
                              </w:rPr>
                              <w:t xml:space="preserve"> living seed economies and living seed democracies . This is </w:t>
                            </w:r>
                            <w:proofErr w:type="spellStart"/>
                            <w:r w:rsidRPr="00C82BD2">
                              <w:rPr>
                                <w:rFonts w:asciiTheme="minorHAnsi" w:hAnsiTheme="minorHAnsi" w:cstheme="minorHAnsi"/>
                                <w:b/>
                                <w:color w:val="000000"/>
                                <w:sz w:val="22"/>
                                <w:szCs w:val="22"/>
                              </w:rPr>
                              <w:t>Bija</w:t>
                            </w:r>
                            <w:proofErr w:type="spellEnd"/>
                            <w:r w:rsidRPr="00C82BD2">
                              <w:rPr>
                                <w:rFonts w:asciiTheme="minorHAnsi" w:hAnsiTheme="minorHAnsi" w:cstheme="minorHAnsi"/>
                                <w:b/>
                                <w:color w:val="000000"/>
                                <w:sz w:val="22"/>
                                <w:szCs w:val="22"/>
                              </w:rPr>
                              <w:t xml:space="preserve"> Swaraj for </w:t>
                            </w:r>
                            <w:proofErr w:type="spellStart"/>
                            <w:proofErr w:type="gramStart"/>
                            <w:r w:rsidRPr="00C82BD2">
                              <w:rPr>
                                <w:rFonts w:asciiTheme="minorHAnsi" w:hAnsiTheme="minorHAnsi" w:cstheme="minorHAnsi"/>
                                <w:b/>
                                <w:color w:val="000000"/>
                                <w:sz w:val="22"/>
                                <w:szCs w:val="22"/>
                              </w:rPr>
                              <w:t>farmers.Bija</w:t>
                            </w:r>
                            <w:proofErr w:type="spellEnd"/>
                            <w:proofErr w:type="gramEnd"/>
                            <w:r w:rsidRPr="00C82BD2">
                              <w:rPr>
                                <w:rFonts w:asciiTheme="minorHAnsi" w:hAnsiTheme="minorHAnsi" w:cstheme="minorHAnsi"/>
                                <w:b/>
                                <w:color w:val="000000"/>
                                <w:sz w:val="22"/>
                                <w:szCs w:val="22"/>
                              </w:rPr>
                              <w:t xml:space="preserve"> Swaraj is </w:t>
                            </w:r>
                            <w:proofErr w:type="spellStart"/>
                            <w:r w:rsidRPr="00C82BD2">
                              <w:rPr>
                                <w:rFonts w:asciiTheme="minorHAnsi" w:hAnsiTheme="minorHAnsi" w:cstheme="minorHAnsi"/>
                                <w:b/>
                                <w:color w:val="000000"/>
                                <w:sz w:val="22"/>
                                <w:szCs w:val="22"/>
                              </w:rPr>
                              <w:t>self organisation</w:t>
                            </w:r>
                            <w:proofErr w:type="spellEnd"/>
                            <w:r w:rsidRPr="00C82BD2">
                              <w:rPr>
                                <w:rFonts w:asciiTheme="minorHAnsi" w:hAnsiTheme="minorHAnsi" w:cstheme="minorHAnsi"/>
                                <w:b/>
                                <w:color w:val="000000"/>
                                <w:sz w:val="22"/>
                                <w:szCs w:val="22"/>
                              </w:rPr>
                              <w:t xml:space="preserve"> and </w:t>
                            </w:r>
                            <w:proofErr w:type="spellStart"/>
                            <w:r w:rsidRPr="00C82BD2">
                              <w:rPr>
                                <w:rFonts w:asciiTheme="minorHAnsi" w:hAnsiTheme="minorHAnsi" w:cstheme="minorHAnsi"/>
                                <w:b/>
                                <w:color w:val="000000"/>
                                <w:sz w:val="22"/>
                                <w:szCs w:val="22"/>
                              </w:rPr>
                              <w:t>self rule</w:t>
                            </w:r>
                            <w:proofErr w:type="spellEnd"/>
                            <w:r w:rsidRPr="00C82BD2">
                              <w:rPr>
                                <w:rFonts w:asciiTheme="minorHAnsi" w:hAnsiTheme="minorHAnsi" w:cstheme="minorHAnsi"/>
                                <w:b/>
                                <w:color w:val="000000"/>
                                <w:sz w:val="22"/>
                                <w:szCs w:val="22"/>
                              </w:rPr>
                              <w:t xml:space="preserve"> by  communities of farmers conserving , breeding, exchanging , selling their seeds in their communities.</w:t>
                            </w:r>
                          </w:p>
                          <w:p w14:paraId="0065EE35" w14:textId="77777777" w:rsidR="00890FC1" w:rsidRPr="00C82BD2" w:rsidRDefault="00890FC1" w:rsidP="00890FC1">
                            <w:pPr>
                              <w:pStyle w:val="body-text"/>
                              <w:shd w:val="clear" w:color="auto" w:fill="FFFFFF"/>
                              <w:spacing w:before="0" w:beforeAutospacing="0" w:after="0" w:afterAutospacing="0"/>
                              <w:rPr>
                                <w:rFonts w:asciiTheme="minorHAnsi" w:hAnsiTheme="minorHAnsi" w:cstheme="minorHAnsi"/>
                                <w:color w:val="000000"/>
                                <w:sz w:val="22"/>
                                <w:szCs w:val="22"/>
                              </w:rPr>
                            </w:pPr>
                            <w:r w:rsidRPr="00C82BD2">
                              <w:rPr>
                                <w:rFonts w:asciiTheme="minorHAnsi" w:hAnsiTheme="minorHAnsi" w:cstheme="minorHAnsi"/>
                                <w:color w:val="000000"/>
                                <w:sz w:val="22"/>
                                <w:szCs w:val="22"/>
                              </w:rPr>
                              <w:t>The 2004 Seed Bill was sent to a standing Committee of Parliament.</w:t>
                            </w:r>
                            <w:r>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failed to become an Act because it did not protect farmers rights and our seed heritage</w:t>
                            </w:r>
                            <w:r>
                              <w:rPr>
                                <w:rFonts w:asciiTheme="minorHAnsi" w:hAnsiTheme="minorHAnsi" w:cstheme="minorHAnsi"/>
                                <w:color w:val="000000"/>
                                <w:sz w:val="22"/>
                                <w:szCs w:val="22"/>
                              </w:rPr>
                              <w:t>.</w:t>
                            </w:r>
                          </w:p>
                          <w:p w14:paraId="6170067F" w14:textId="77777777" w:rsidR="00890FC1" w:rsidRDefault="00890FC1" w:rsidP="00890FC1">
                            <w:pPr>
                              <w:pStyle w:val="body-text"/>
                              <w:shd w:val="clear" w:color="auto" w:fill="FFFFFF"/>
                              <w:spacing w:before="0" w:beforeAutospacing="0" w:after="0" w:afterAutospacing="0"/>
                              <w:rPr>
                                <w:rFonts w:asciiTheme="minorHAnsi" w:hAnsiTheme="minorHAnsi" w:cstheme="minorHAnsi"/>
                                <w:color w:val="000000"/>
                                <w:sz w:val="22"/>
                                <w:szCs w:val="22"/>
                              </w:rPr>
                            </w:pPr>
                            <w:r w:rsidRPr="00C82BD2">
                              <w:rPr>
                                <w:rFonts w:asciiTheme="minorHAnsi" w:hAnsiTheme="minorHAnsi" w:cstheme="minorHAnsi"/>
                                <w:color w:val="000000"/>
                                <w:sz w:val="22"/>
                                <w:szCs w:val="22"/>
                              </w:rPr>
                              <w:t>The Seeds Bill 2019 is worse than the 2004 Bill</w:t>
                            </w:r>
                            <w:r>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is in fact a bill that threatens our Seed Sovereignty and Seed Freedom</w:t>
                            </w:r>
                            <w:r w:rsidR="00816D54">
                              <w:rPr>
                                <w:rFonts w:asciiTheme="minorHAnsi" w:hAnsiTheme="minorHAnsi" w:cstheme="minorHAnsi"/>
                                <w:color w:val="000000"/>
                                <w:sz w:val="22"/>
                                <w:szCs w:val="22"/>
                              </w:rPr>
                              <w:t>.</w:t>
                            </w:r>
                            <w:r w:rsidRPr="00C82BD2">
                              <w:rPr>
                                <w:rFonts w:asciiTheme="minorHAnsi" w:hAnsiTheme="minorHAnsi" w:cstheme="minorHAnsi"/>
                                <w:color w:val="000000"/>
                                <w:sz w:val="22"/>
                                <w:szCs w:val="22"/>
                              </w:rPr>
                              <w:t xml:space="preserve"> It is a Bill that undermines Farmers Rights</w:t>
                            </w:r>
                            <w:r>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is a Bill that tries again to impose industrial seed from corporations through a UPOV like structure. We rejected UPOV and wrote our sovereign sui generis law as the PVPFRA Act</w:t>
                            </w:r>
                            <w:r w:rsidR="00816D54">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is a bill that attempts to hand over our seed system to global MNCs by opening the floodgates for GMO seeds and non</w:t>
                            </w:r>
                            <w:r w:rsidR="00816D54">
                              <w:rPr>
                                <w:rFonts w:asciiTheme="minorHAnsi" w:hAnsiTheme="minorHAnsi" w:cstheme="minorHAnsi"/>
                                <w:color w:val="000000"/>
                                <w:sz w:val="22"/>
                                <w:szCs w:val="22"/>
                              </w:rPr>
                              <w:t>-</w:t>
                            </w:r>
                            <w:r w:rsidRPr="00C82BD2">
                              <w:rPr>
                                <w:rFonts w:asciiTheme="minorHAnsi" w:hAnsiTheme="minorHAnsi" w:cstheme="minorHAnsi"/>
                                <w:color w:val="000000"/>
                                <w:sz w:val="22"/>
                                <w:szCs w:val="22"/>
                              </w:rPr>
                              <w:t xml:space="preserve">renewable hybrid </w:t>
                            </w:r>
                            <w:proofErr w:type="gramStart"/>
                            <w:r w:rsidRPr="00C82BD2">
                              <w:rPr>
                                <w:rFonts w:asciiTheme="minorHAnsi" w:hAnsiTheme="minorHAnsi" w:cstheme="minorHAnsi"/>
                                <w:color w:val="000000"/>
                                <w:sz w:val="22"/>
                                <w:szCs w:val="22"/>
                              </w:rPr>
                              <w:t>seeds ,</w:t>
                            </w:r>
                            <w:proofErr w:type="gramEnd"/>
                            <w:r w:rsidRPr="00C82BD2">
                              <w:rPr>
                                <w:rFonts w:asciiTheme="minorHAnsi" w:hAnsiTheme="minorHAnsi" w:cstheme="minorHAnsi"/>
                                <w:color w:val="000000"/>
                                <w:sz w:val="22"/>
                                <w:szCs w:val="22"/>
                              </w:rPr>
                              <w:t xml:space="preserve"> increasing the farmers burden and aggravating the agrarian crisis.</w:t>
                            </w:r>
                          </w:p>
                          <w:p w14:paraId="21B62C87" w14:textId="77777777" w:rsidR="00890FC1" w:rsidRDefault="00890FC1" w:rsidP="00890FC1">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D5800F" id="Text Box 10" o:spid="_x0000_s1041" type="#_x0000_t202" style="position:absolute;margin-left:-30.95pt;margin-top:12.4pt;width:556.7pt;height:199.6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bzyVwIAAMUEAAAOAAAAZHJzL2Uyb0RvYy54bWysVMFu2zAMvQ/YPwi6r3aydNmCOEXWosOA&#10;oi3QDj0rslwbk0VNUmJ3X78n2UnTdqdhF4Uin5/IRzLLs77VbKecb8gUfHKSc6aMpLIxjwX/cX/5&#10;4TNnPghTCk1GFfxJeX62ev9u2dmFmlJNulSOgcT4RWcLXodgF1nmZa1a4U/IKoNgRa4VAVf3mJVO&#10;dGBvdTbN809ZR660jqTyHt6LIchXib+qlAw3VeVVYLrgyC2k06VzE89stRSLRyds3cgxDfEPWbSi&#10;MXj0QHUhgmBb17yhahvpyFMVTiS1GVVVI1WqAdVM8lfV3NXCqlQLxPH2IJP/f7TyenfrWFOid5DH&#10;iBY9uld9YF+pZ3BBn876BWB3FsDQww/s3u/hjGX3lWvjLwpiiIPq6aBuZJNwzvN5PplNOJOITU8/&#10;zuaTeeTJnj+3zodviloWjYI7tC+pKnZXPgzQPSS+5kk35WWjdbrEkVHn2rGdQLN1SEmC/AVKG9Yh&#10;/+k8zxPzi2DkPhBstJA/x/zeoC6Er4d3SlgjShsUE9UaVIlW6Df9oO7pXrINlU9Q0tEwi97Kywbv&#10;XgkfboXD8EE8LFS4wVFpQrY0WpzV5H7/zR/xmAlEOeswzAX3v7bCKc70d4Np+TKZzeL0p8vsdD7F&#10;xR1HNscRs23PCRKiVcgumREf9N6sHLUP2Lt1fBUhYSTeLnjYm+dhWDHsrVTrdQJh3q0IV+bOykgd&#10;Wxb1vu8fhLNjwwNm5Zr2Yy8Wr/o+YOOXhtbbQFWThiIKPag66o9dSWM17nVcxuN7Qj3/+6z+AAAA&#10;//8DAFBLAwQUAAYACAAAACEAZKSYAN8AAAALAQAADwAAAGRycy9kb3ducmV2LnhtbEyPMU/DMBCF&#10;dyT+g3VIbK2dNC0l5FJFSAxs0DJ0dGOTWI3Pke024d/jTjCe7tN736t2sx3YVftgHCFkSwFMU+uU&#10;oQ7h6/C22AILUZKSgyON8KMD7Or7u0qWyk30qa/72LEUQqGUCH2MY8l5aHttZVi6UVP6fTtvZUyn&#10;77jyckrhduC5EBtupaHU0MtRv/a6Pe8vFoFb05CZz832+JH7J/teTKvVEfHxYW5egEU9xz8YbvpJ&#10;HerkdHIXUoENCItN9pxQhLxIE26AWGdrYCeEIi8E8Lri/zfUvwAAAP//AwBQSwECLQAUAAYACAAA&#10;ACEAtoM4kv4AAADhAQAAEwAAAAAAAAAAAAAAAAAAAAAAW0NvbnRlbnRfVHlwZXNdLnhtbFBLAQIt&#10;ABQABgAIAAAAIQA4/SH/1gAAAJQBAAALAAAAAAAAAAAAAAAAAC8BAABfcmVscy8ucmVsc1BLAQIt&#10;ABQABgAIAAAAIQDJmbzyVwIAAMUEAAAOAAAAAAAAAAAAAAAAAC4CAABkcnMvZTJvRG9jLnhtbFBL&#10;AQItABQABgAIAAAAIQBkpJgA3wAAAAsBAAAPAAAAAAAAAAAAAAAAALEEAABkcnMvZG93bnJldi54&#10;bWxQSwUGAAAAAAQABADzAAAAvQUAAAAA&#10;" fillcolor="white [3201]" strokeweight="1pt">
                <v:stroke dashstyle="dash"/>
                <v:textbox>
                  <w:txbxContent>
                    <w:p w14:paraId="5E3FE496" w14:textId="77777777" w:rsidR="00890FC1" w:rsidRDefault="00890FC1" w:rsidP="00890FC1">
                      <w:pPr>
                        <w:pStyle w:val="body-text"/>
                        <w:shd w:val="clear" w:color="auto" w:fill="FFFFFF"/>
                        <w:spacing w:before="0" w:beforeAutospacing="0" w:after="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From: </w:t>
                      </w:r>
                      <w:hyperlink r:id="rId40" w:history="1">
                        <w:r w:rsidRPr="009E63C0">
                          <w:rPr>
                            <w:rStyle w:val="Hyperlink"/>
                            <w:rFonts w:asciiTheme="minorHAnsi" w:hAnsiTheme="minorHAnsi" w:cstheme="minorHAnsi"/>
                            <w:sz w:val="22"/>
                            <w:szCs w:val="22"/>
                          </w:rPr>
                          <w:t>https://www.navdanya.org/bija-refelections/2019/11/04/the-the-seed-bill-2019-is-a-threat-to-indias-seed-sovereignty-and-farmers-rights/</w:t>
                        </w:r>
                      </w:hyperlink>
                      <w:r>
                        <w:rPr>
                          <w:rFonts w:asciiTheme="minorHAnsi" w:hAnsiTheme="minorHAnsi" w:cstheme="minorHAnsi"/>
                          <w:color w:val="000000"/>
                          <w:sz w:val="22"/>
                          <w:szCs w:val="22"/>
                        </w:rPr>
                        <w:t xml:space="preserve"> (2019)</w:t>
                      </w:r>
                    </w:p>
                    <w:p w14:paraId="54313FB5" w14:textId="77777777" w:rsidR="00890FC1" w:rsidRPr="00C82BD2" w:rsidRDefault="00890FC1" w:rsidP="00890FC1">
                      <w:pPr>
                        <w:pStyle w:val="body-text"/>
                        <w:shd w:val="clear" w:color="auto" w:fill="FFFFFF"/>
                        <w:spacing w:before="0" w:beforeAutospacing="0" w:after="0" w:afterAutospacing="0"/>
                        <w:rPr>
                          <w:rFonts w:asciiTheme="minorHAnsi" w:hAnsiTheme="minorHAnsi" w:cstheme="minorHAnsi"/>
                          <w:b/>
                          <w:color w:val="000000"/>
                          <w:sz w:val="22"/>
                          <w:szCs w:val="22"/>
                        </w:rPr>
                      </w:pPr>
                      <w:r>
                        <w:rPr>
                          <w:rFonts w:asciiTheme="minorHAnsi" w:hAnsiTheme="minorHAnsi" w:cstheme="minorHAnsi"/>
                          <w:b/>
                          <w:color w:val="000000"/>
                          <w:sz w:val="22"/>
                          <w:szCs w:val="22"/>
                        </w:rPr>
                        <w:t>“</w:t>
                      </w:r>
                      <w:r w:rsidRPr="00C82BD2">
                        <w:rPr>
                          <w:rFonts w:asciiTheme="minorHAnsi" w:hAnsiTheme="minorHAnsi" w:cstheme="minorHAnsi"/>
                          <w:b/>
                          <w:color w:val="000000"/>
                          <w:sz w:val="22"/>
                          <w:szCs w:val="22"/>
                        </w:rPr>
                        <w:t xml:space="preserve">We have a duty to conserve this rich heritage of the biodiversity of crops that has nourished us over </w:t>
                      </w:r>
                      <w:proofErr w:type="gramStart"/>
                      <w:r w:rsidRPr="00C82BD2">
                        <w:rPr>
                          <w:rFonts w:asciiTheme="minorHAnsi" w:hAnsiTheme="minorHAnsi" w:cstheme="minorHAnsi"/>
                          <w:b/>
                          <w:color w:val="000000"/>
                          <w:sz w:val="22"/>
                          <w:szCs w:val="22"/>
                        </w:rPr>
                        <w:t>centuries ,</w:t>
                      </w:r>
                      <w:proofErr w:type="gramEnd"/>
                      <w:r w:rsidRPr="00C82BD2">
                        <w:rPr>
                          <w:rFonts w:asciiTheme="minorHAnsi" w:hAnsiTheme="minorHAnsi" w:cstheme="minorHAnsi"/>
                          <w:b/>
                          <w:color w:val="000000"/>
                          <w:sz w:val="22"/>
                          <w:szCs w:val="22"/>
                        </w:rPr>
                        <w:t xml:space="preserve"> feeds us today , and holds the future of our food sovereignty .We have a right to save and exchange our time tested seeds freely among ourselves as farmers in </w:t>
                      </w:r>
                      <w:proofErr w:type="spellStart"/>
                      <w:r w:rsidRPr="00C82BD2">
                        <w:rPr>
                          <w:rFonts w:asciiTheme="minorHAnsi" w:hAnsiTheme="minorHAnsi" w:cstheme="minorHAnsi"/>
                          <w:b/>
                          <w:color w:val="000000"/>
                          <w:sz w:val="22"/>
                          <w:szCs w:val="22"/>
                        </w:rPr>
                        <w:t>self governed</w:t>
                      </w:r>
                      <w:proofErr w:type="spellEnd"/>
                      <w:r w:rsidRPr="00C82BD2">
                        <w:rPr>
                          <w:rFonts w:asciiTheme="minorHAnsi" w:hAnsiTheme="minorHAnsi" w:cstheme="minorHAnsi"/>
                          <w:b/>
                          <w:color w:val="000000"/>
                          <w:sz w:val="22"/>
                          <w:szCs w:val="22"/>
                        </w:rPr>
                        <w:t xml:space="preserve"> living seed economies and living seed democracies . This is </w:t>
                      </w:r>
                      <w:proofErr w:type="spellStart"/>
                      <w:r w:rsidRPr="00C82BD2">
                        <w:rPr>
                          <w:rFonts w:asciiTheme="minorHAnsi" w:hAnsiTheme="minorHAnsi" w:cstheme="minorHAnsi"/>
                          <w:b/>
                          <w:color w:val="000000"/>
                          <w:sz w:val="22"/>
                          <w:szCs w:val="22"/>
                        </w:rPr>
                        <w:t>Bija</w:t>
                      </w:r>
                      <w:proofErr w:type="spellEnd"/>
                      <w:r w:rsidRPr="00C82BD2">
                        <w:rPr>
                          <w:rFonts w:asciiTheme="minorHAnsi" w:hAnsiTheme="minorHAnsi" w:cstheme="minorHAnsi"/>
                          <w:b/>
                          <w:color w:val="000000"/>
                          <w:sz w:val="22"/>
                          <w:szCs w:val="22"/>
                        </w:rPr>
                        <w:t xml:space="preserve"> Swaraj for </w:t>
                      </w:r>
                      <w:proofErr w:type="spellStart"/>
                      <w:proofErr w:type="gramStart"/>
                      <w:r w:rsidRPr="00C82BD2">
                        <w:rPr>
                          <w:rFonts w:asciiTheme="minorHAnsi" w:hAnsiTheme="minorHAnsi" w:cstheme="minorHAnsi"/>
                          <w:b/>
                          <w:color w:val="000000"/>
                          <w:sz w:val="22"/>
                          <w:szCs w:val="22"/>
                        </w:rPr>
                        <w:t>farmers.Bija</w:t>
                      </w:r>
                      <w:proofErr w:type="spellEnd"/>
                      <w:proofErr w:type="gramEnd"/>
                      <w:r w:rsidRPr="00C82BD2">
                        <w:rPr>
                          <w:rFonts w:asciiTheme="minorHAnsi" w:hAnsiTheme="minorHAnsi" w:cstheme="minorHAnsi"/>
                          <w:b/>
                          <w:color w:val="000000"/>
                          <w:sz w:val="22"/>
                          <w:szCs w:val="22"/>
                        </w:rPr>
                        <w:t xml:space="preserve"> Swaraj is </w:t>
                      </w:r>
                      <w:proofErr w:type="spellStart"/>
                      <w:r w:rsidRPr="00C82BD2">
                        <w:rPr>
                          <w:rFonts w:asciiTheme="minorHAnsi" w:hAnsiTheme="minorHAnsi" w:cstheme="minorHAnsi"/>
                          <w:b/>
                          <w:color w:val="000000"/>
                          <w:sz w:val="22"/>
                          <w:szCs w:val="22"/>
                        </w:rPr>
                        <w:t>self organisation</w:t>
                      </w:r>
                      <w:proofErr w:type="spellEnd"/>
                      <w:r w:rsidRPr="00C82BD2">
                        <w:rPr>
                          <w:rFonts w:asciiTheme="minorHAnsi" w:hAnsiTheme="minorHAnsi" w:cstheme="minorHAnsi"/>
                          <w:b/>
                          <w:color w:val="000000"/>
                          <w:sz w:val="22"/>
                          <w:szCs w:val="22"/>
                        </w:rPr>
                        <w:t xml:space="preserve"> and </w:t>
                      </w:r>
                      <w:proofErr w:type="spellStart"/>
                      <w:r w:rsidRPr="00C82BD2">
                        <w:rPr>
                          <w:rFonts w:asciiTheme="minorHAnsi" w:hAnsiTheme="minorHAnsi" w:cstheme="minorHAnsi"/>
                          <w:b/>
                          <w:color w:val="000000"/>
                          <w:sz w:val="22"/>
                          <w:szCs w:val="22"/>
                        </w:rPr>
                        <w:t>self rule</w:t>
                      </w:r>
                      <w:proofErr w:type="spellEnd"/>
                      <w:r w:rsidRPr="00C82BD2">
                        <w:rPr>
                          <w:rFonts w:asciiTheme="minorHAnsi" w:hAnsiTheme="minorHAnsi" w:cstheme="minorHAnsi"/>
                          <w:b/>
                          <w:color w:val="000000"/>
                          <w:sz w:val="22"/>
                          <w:szCs w:val="22"/>
                        </w:rPr>
                        <w:t xml:space="preserve"> by  communities of farmers conserving , breeding, exchanging , selling their seeds in their communities.</w:t>
                      </w:r>
                    </w:p>
                    <w:p w14:paraId="0065EE35" w14:textId="77777777" w:rsidR="00890FC1" w:rsidRPr="00C82BD2" w:rsidRDefault="00890FC1" w:rsidP="00890FC1">
                      <w:pPr>
                        <w:pStyle w:val="body-text"/>
                        <w:shd w:val="clear" w:color="auto" w:fill="FFFFFF"/>
                        <w:spacing w:before="0" w:beforeAutospacing="0" w:after="0" w:afterAutospacing="0"/>
                        <w:rPr>
                          <w:rFonts w:asciiTheme="minorHAnsi" w:hAnsiTheme="minorHAnsi" w:cstheme="minorHAnsi"/>
                          <w:color w:val="000000"/>
                          <w:sz w:val="22"/>
                          <w:szCs w:val="22"/>
                        </w:rPr>
                      </w:pPr>
                      <w:r w:rsidRPr="00C82BD2">
                        <w:rPr>
                          <w:rFonts w:asciiTheme="minorHAnsi" w:hAnsiTheme="minorHAnsi" w:cstheme="minorHAnsi"/>
                          <w:color w:val="000000"/>
                          <w:sz w:val="22"/>
                          <w:szCs w:val="22"/>
                        </w:rPr>
                        <w:t>The 2004 Seed Bill was sent to a standing Committee of Parliament.</w:t>
                      </w:r>
                      <w:r>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failed to become an Act because it did not protect farmers rights and our seed heritage</w:t>
                      </w:r>
                      <w:r>
                        <w:rPr>
                          <w:rFonts w:asciiTheme="minorHAnsi" w:hAnsiTheme="minorHAnsi" w:cstheme="minorHAnsi"/>
                          <w:color w:val="000000"/>
                          <w:sz w:val="22"/>
                          <w:szCs w:val="22"/>
                        </w:rPr>
                        <w:t>.</w:t>
                      </w:r>
                    </w:p>
                    <w:p w14:paraId="6170067F" w14:textId="77777777" w:rsidR="00890FC1" w:rsidRDefault="00890FC1" w:rsidP="00890FC1">
                      <w:pPr>
                        <w:pStyle w:val="body-text"/>
                        <w:shd w:val="clear" w:color="auto" w:fill="FFFFFF"/>
                        <w:spacing w:before="0" w:beforeAutospacing="0" w:after="0" w:afterAutospacing="0"/>
                        <w:rPr>
                          <w:rFonts w:asciiTheme="minorHAnsi" w:hAnsiTheme="minorHAnsi" w:cstheme="minorHAnsi"/>
                          <w:color w:val="000000"/>
                          <w:sz w:val="22"/>
                          <w:szCs w:val="22"/>
                        </w:rPr>
                      </w:pPr>
                      <w:r w:rsidRPr="00C82BD2">
                        <w:rPr>
                          <w:rFonts w:asciiTheme="minorHAnsi" w:hAnsiTheme="minorHAnsi" w:cstheme="minorHAnsi"/>
                          <w:color w:val="000000"/>
                          <w:sz w:val="22"/>
                          <w:szCs w:val="22"/>
                        </w:rPr>
                        <w:t>The Seeds Bill 2019 is worse than the 2004 Bill</w:t>
                      </w:r>
                      <w:r>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is in fact a bill that threatens our Seed Sovereignty and Seed Freedom</w:t>
                      </w:r>
                      <w:r w:rsidR="00816D54">
                        <w:rPr>
                          <w:rFonts w:asciiTheme="minorHAnsi" w:hAnsiTheme="minorHAnsi" w:cstheme="minorHAnsi"/>
                          <w:color w:val="000000"/>
                          <w:sz w:val="22"/>
                          <w:szCs w:val="22"/>
                        </w:rPr>
                        <w:t>.</w:t>
                      </w:r>
                      <w:r w:rsidRPr="00C82BD2">
                        <w:rPr>
                          <w:rFonts w:asciiTheme="minorHAnsi" w:hAnsiTheme="minorHAnsi" w:cstheme="minorHAnsi"/>
                          <w:color w:val="000000"/>
                          <w:sz w:val="22"/>
                          <w:szCs w:val="22"/>
                        </w:rPr>
                        <w:t xml:space="preserve"> It is a Bill that undermines Farmers Rights</w:t>
                      </w:r>
                      <w:r>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is a Bill that tries again to impose industrial seed from corporations through a UPOV like structure. We rejected UPOV and wrote our sovereign sui generis law as the PVPFRA Act</w:t>
                      </w:r>
                      <w:r w:rsidR="00816D54">
                        <w:rPr>
                          <w:rFonts w:asciiTheme="minorHAnsi" w:hAnsiTheme="minorHAnsi" w:cstheme="minorHAnsi"/>
                          <w:color w:val="000000"/>
                          <w:sz w:val="22"/>
                          <w:szCs w:val="22"/>
                        </w:rPr>
                        <w:t xml:space="preserve">. </w:t>
                      </w:r>
                      <w:r w:rsidRPr="00C82BD2">
                        <w:rPr>
                          <w:rFonts w:asciiTheme="minorHAnsi" w:hAnsiTheme="minorHAnsi" w:cstheme="minorHAnsi"/>
                          <w:color w:val="000000"/>
                          <w:sz w:val="22"/>
                          <w:szCs w:val="22"/>
                        </w:rPr>
                        <w:t>It is a bill that attempts to hand over our seed system to global MNCs by opening the floodgates for GMO seeds and non</w:t>
                      </w:r>
                      <w:r w:rsidR="00816D54">
                        <w:rPr>
                          <w:rFonts w:asciiTheme="minorHAnsi" w:hAnsiTheme="minorHAnsi" w:cstheme="minorHAnsi"/>
                          <w:color w:val="000000"/>
                          <w:sz w:val="22"/>
                          <w:szCs w:val="22"/>
                        </w:rPr>
                        <w:t>-</w:t>
                      </w:r>
                      <w:r w:rsidRPr="00C82BD2">
                        <w:rPr>
                          <w:rFonts w:asciiTheme="minorHAnsi" w:hAnsiTheme="minorHAnsi" w:cstheme="minorHAnsi"/>
                          <w:color w:val="000000"/>
                          <w:sz w:val="22"/>
                          <w:szCs w:val="22"/>
                        </w:rPr>
                        <w:t xml:space="preserve">renewable hybrid </w:t>
                      </w:r>
                      <w:proofErr w:type="gramStart"/>
                      <w:r w:rsidRPr="00C82BD2">
                        <w:rPr>
                          <w:rFonts w:asciiTheme="minorHAnsi" w:hAnsiTheme="minorHAnsi" w:cstheme="minorHAnsi"/>
                          <w:color w:val="000000"/>
                          <w:sz w:val="22"/>
                          <w:szCs w:val="22"/>
                        </w:rPr>
                        <w:t>seeds ,</w:t>
                      </w:r>
                      <w:proofErr w:type="gramEnd"/>
                      <w:r w:rsidRPr="00C82BD2">
                        <w:rPr>
                          <w:rFonts w:asciiTheme="minorHAnsi" w:hAnsiTheme="minorHAnsi" w:cstheme="minorHAnsi"/>
                          <w:color w:val="000000"/>
                          <w:sz w:val="22"/>
                          <w:szCs w:val="22"/>
                        </w:rPr>
                        <w:t xml:space="preserve"> increasing the farmers burden and aggravating the agrarian crisis.</w:t>
                      </w:r>
                    </w:p>
                    <w:p w14:paraId="21B62C87" w14:textId="77777777" w:rsidR="00890FC1" w:rsidRDefault="00890FC1" w:rsidP="00890FC1">
                      <w:pPr>
                        <w:spacing w:after="0"/>
                      </w:pPr>
                    </w:p>
                  </w:txbxContent>
                </v:textbox>
              </v:shape>
            </w:pict>
          </mc:Fallback>
        </mc:AlternateContent>
      </w:r>
    </w:p>
    <w:sectPr w:rsidR="00890FC1" w:rsidRPr="00DF4D81" w:rsidSect="00DF4D81">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C94"/>
    <w:rsid w:val="000F6006"/>
    <w:rsid w:val="00271561"/>
    <w:rsid w:val="002B72BE"/>
    <w:rsid w:val="002E466E"/>
    <w:rsid w:val="00353D51"/>
    <w:rsid w:val="004B02BE"/>
    <w:rsid w:val="005444A4"/>
    <w:rsid w:val="00816D54"/>
    <w:rsid w:val="00822605"/>
    <w:rsid w:val="00890FC1"/>
    <w:rsid w:val="008F70B0"/>
    <w:rsid w:val="00AA691B"/>
    <w:rsid w:val="00B66C94"/>
    <w:rsid w:val="00C82BD2"/>
    <w:rsid w:val="00D34047"/>
    <w:rsid w:val="00DF2512"/>
    <w:rsid w:val="00DF4D81"/>
    <w:rsid w:val="00F26074"/>
    <w:rsid w:val="00FC195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2E60C"/>
  <w15:chartTrackingRefBased/>
  <w15:docId w15:val="{127C700B-2482-49B3-A4DE-E02C0E949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66C9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paragraph" w:styleId="Heading3">
    <w:name w:val="heading 3"/>
    <w:basedOn w:val="Normal"/>
    <w:next w:val="Normal"/>
    <w:link w:val="Heading3Char"/>
    <w:uiPriority w:val="9"/>
    <w:semiHidden/>
    <w:unhideWhenUsed/>
    <w:qFormat/>
    <w:rsid w:val="00B66C9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6C94"/>
    <w:rPr>
      <w:rFonts w:ascii="Times New Roman" w:eastAsia="Times New Roman" w:hAnsi="Times New Roman" w:cs="Times New Roman"/>
      <w:b/>
      <w:bCs/>
      <w:kern w:val="36"/>
      <w:sz w:val="48"/>
      <w:szCs w:val="48"/>
      <w:lang w:eastAsia="en-IE"/>
    </w:rPr>
  </w:style>
  <w:style w:type="paragraph" w:styleId="NormalWeb">
    <w:name w:val="Normal (Web)"/>
    <w:basedOn w:val="Normal"/>
    <w:uiPriority w:val="99"/>
    <w:semiHidden/>
    <w:unhideWhenUsed/>
    <w:rsid w:val="00B66C94"/>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B66C94"/>
    <w:rPr>
      <w:color w:val="0000FF"/>
      <w:u w:val="single"/>
    </w:rPr>
  </w:style>
  <w:style w:type="character" w:customStyle="1" w:styleId="byline-name">
    <w:name w:val="byline-name"/>
    <w:basedOn w:val="DefaultParagraphFont"/>
    <w:rsid w:val="00B66C94"/>
  </w:style>
  <w:style w:type="character" w:customStyle="1" w:styleId="image-photo-credit">
    <w:name w:val="image-photo-credit"/>
    <w:basedOn w:val="DefaultParagraphFont"/>
    <w:rsid w:val="00B66C94"/>
  </w:style>
  <w:style w:type="character" w:customStyle="1" w:styleId="image-copyright">
    <w:name w:val="image-copyright"/>
    <w:basedOn w:val="DefaultParagraphFont"/>
    <w:rsid w:val="00B66C94"/>
  </w:style>
  <w:style w:type="paragraph" w:customStyle="1" w:styleId="body-text">
    <w:name w:val="body-text"/>
    <w:basedOn w:val="Normal"/>
    <w:rsid w:val="00B66C94"/>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Strong">
    <w:name w:val="Strong"/>
    <w:basedOn w:val="DefaultParagraphFont"/>
    <w:uiPriority w:val="22"/>
    <w:qFormat/>
    <w:rsid w:val="00B66C94"/>
    <w:rPr>
      <w:b/>
      <w:bCs/>
    </w:rPr>
  </w:style>
  <w:style w:type="character" w:customStyle="1" w:styleId="Heading3Char">
    <w:name w:val="Heading 3 Char"/>
    <w:basedOn w:val="DefaultParagraphFont"/>
    <w:link w:val="Heading3"/>
    <w:uiPriority w:val="9"/>
    <w:semiHidden/>
    <w:rsid w:val="00B66C94"/>
    <w:rPr>
      <w:rFonts w:asciiTheme="majorHAnsi" w:eastAsiaTheme="majorEastAsia" w:hAnsiTheme="majorHAnsi" w:cstheme="majorBidi"/>
      <w:color w:val="1F3763" w:themeColor="accent1" w:themeShade="7F"/>
      <w:sz w:val="24"/>
      <w:szCs w:val="24"/>
    </w:rPr>
  </w:style>
  <w:style w:type="character" w:styleId="Emphasis">
    <w:name w:val="Emphasis"/>
    <w:basedOn w:val="DefaultParagraphFont"/>
    <w:uiPriority w:val="20"/>
    <w:qFormat/>
    <w:rsid w:val="00B66C94"/>
    <w:rPr>
      <w:i/>
      <w:iCs/>
    </w:rPr>
  </w:style>
  <w:style w:type="character" w:customStyle="1" w:styleId="author-name">
    <w:name w:val="author-name"/>
    <w:basedOn w:val="DefaultParagraphFont"/>
    <w:rsid w:val="00B66C94"/>
  </w:style>
  <w:style w:type="character" w:styleId="UnresolvedMention">
    <w:name w:val="Unresolved Mention"/>
    <w:basedOn w:val="DefaultParagraphFont"/>
    <w:uiPriority w:val="99"/>
    <w:semiHidden/>
    <w:unhideWhenUsed/>
    <w:rsid w:val="00B66C94"/>
    <w:rPr>
      <w:color w:val="605E5C"/>
      <w:shd w:val="clear" w:color="auto" w:fill="E1DFDD"/>
    </w:rPr>
  </w:style>
  <w:style w:type="paragraph" w:styleId="BalloonText">
    <w:name w:val="Balloon Text"/>
    <w:basedOn w:val="Normal"/>
    <w:link w:val="BalloonTextChar"/>
    <w:uiPriority w:val="99"/>
    <w:semiHidden/>
    <w:unhideWhenUsed/>
    <w:rsid w:val="004B02B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02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961193">
      <w:bodyDiv w:val="1"/>
      <w:marLeft w:val="0"/>
      <w:marRight w:val="0"/>
      <w:marTop w:val="0"/>
      <w:marBottom w:val="0"/>
      <w:divBdr>
        <w:top w:val="none" w:sz="0" w:space="0" w:color="auto"/>
        <w:left w:val="none" w:sz="0" w:space="0" w:color="auto"/>
        <w:bottom w:val="none" w:sz="0" w:space="0" w:color="auto"/>
        <w:right w:val="none" w:sz="0" w:space="0" w:color="auto"/>
      </w:divBdr>
    </w:div>
    <w:div w:id="663319395">
      <w:bodyDiv w:val="1"/>
      <w:marLeft w:val="0"/>
      <w:marRight w:val="0"/>
      <w:marTop w:val="0"/>
      <w:marBottom w:val="0"/>
      <w:divBdr>
        <w:top w:val="none" w:sz="0" w:space="0" w:color="auto"/>
        <w:left w:val="none" w:sz="0" w:space="0" w:color="auto"/>
        <w:bottom w:val="none" w:sz="0" w:space="0" w:color="auto"/>
        <w:right w:val="none" w:sz="0" w:space="0" w:color="auto"/>
      </w:divBdr>
      <w:divsChild>
        <w:div w:id="1049114315">
          <w:marLeft w:val="0"/>
          <w:marRight w:val="0"/>
          <w:marTop w:val="0"/>
          <w:marBottom w:val="0"/>
          <w:divBdr>
            <w:top w:val="none" w:sz="0" w:space="0" w:color="auto"/>
            <w:left w:val="none" w:sz="0" w:space="0" w:color="auto"/>
            <w:bottom w:val="none" w:sz="0" w:space="0" w:color="auto"/>
            <w:right w:val="none" w:sz="0" w:space="0" w:color="auto"/>
          </w:divBdr>
          <w:divsChild>
            <w:div w:id="62220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18193">
      <w:bodyDiv w:val="1"/>
      <w:marLeft w:val="0"/>
      <w:marRight w:val="0"/>
      <w:marTop w:val="0"/>
      <w:marBottom w:val="0"/>
      <w:divBdr>
        <w:top w:val="none" w:sz="0" w:space="0" w:color="auto"/>
        <w:left w:val="none" w:sz="0" w:space="0" w:color="auto"/>
        <w:bottom w:val="none" w:sz="0" w:space="0" w:color="auto"/>
        <w:right w:val="none" w:sz="0" w:space="0" w:color="auto"/>
      </w:divBdr>
      <w:divsChild>
        <w:div w:id="619341349">
          <w:marLeft w:val="0"/>
          <w:marRight w:val="0"/>
          <w:marTop w:val="0"/>
          <w:marBottom w:val="0"/>
          <w:divBdr>
            <w:top w:val="none" w:sz="0" w:space="0" w:color="auto"/>
            <w:left w:val="none" w:sz="0" w:space="0" w:color="auto"/>
            <w:bottom w:val="none" w:sz="0" w:space="0" w:color="auto"/>
            <w:right w:val="none" w:sz="0" w:space="0" w:color="auto"/>
          </w:divBdr>
          <w:divsChild>
            <w:div w:id="1001735011">
              <w:marLeft w:val="0"/>
              <w:marRight w:val="0"/>
              <w:marTop w:val="0"/>
              <w:marBottom w:val="0"/>
              <w:divBdr>
                <w:top w:val="none" w:sz="0" w:space="0" w:color="auto"/>
                <w:left w:val="none" w:sz="0" w:space="0" w:color="auto"/>
                <w:bottom w:val="none" w:sz="0" w:space="0" w:color="auto"/>
                <w:right w:val="none" w:sz="0" w:space="0" w:color="auto"/>
              </w:divBdr>
            </w:div>
            <w:div w:id="1180124960">
              <w:marLeft w:val="0"/>
              <w:marRight w:val="0"/>
              <w:marTop w:val="0"/>
              <w:marBottom w:val="0"/>
              <w:divBdr>
                <w:top w:val="none" w:sz="0" w:space="0" w:color="auto"/>
                <w:left w:val="none" w:sz="0" w:space="0" w:color="auto"/>
                <w:bottom w:val="none" w:sz="0" w:space="0" w:color="auto"/>
                <w:right w:val="none" w:sz="0" w:space="0" w:color="auto"/>
              </w:divBdr>
              <w:divsChild>
                <w:div w:id="114444345">
                  <w:marLeft w:val="0"/>
                  <w:marRight w:val="0"/>
                  <w:marTop w:val="0"/>
                  <w:marBottom w:val="0"/>
                  <w:divBdr>
                    <w:top w:val="none" w:sz="0" w:space="0" w:color="auto"/>
                    <w:left w:val="none" w:sz="0" w:space="0" w:color="auto"/>
                    <w:bottom w:val="none" w:sz="0" w:space="0" w:color="auto"/>
                    <w:right w:val="none" w:sz="0" w:space="0" w:color="auto"/>
                  </w:divBdr>
                  <w:divsChild>
                    <w:div w:id="1864123453">
                      <w:marLeft w:val="0"/>
                      <w:marRight w:val="0"/>
                      <w:marTop w:val="0"/>
                      <w:marBottom w:val="0"/>
                      <w:divBdr>
                        <w:top w:val="none" w:sz="0" w:space="0" w:color="auto"/>
                        <w:left w:val="none" w:sz="0" w:space="0" w:color="auto"/>
                        <w:bottom w:val="none" w:sz="0" w:space="0" w:color="auto"/>
                        <w:right w:val="none" w:sz="0" w:space="0" w:color="auto"/>
                      </w:divBdr>
                      <w:divsChild>
                        <w:div w:id="94839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372573">
          <w:marLeft w:val="0"/>
          <w:marRight w:val="0"/>
          <w:marTop w:val="0"/>
          <w:marBottom w:val="0"/>
          <w:divBdr>
            <w:top w:val="none" w:sz="0" w:space="0" w:color="auto"/>
            <w:left w:val="none" w:sz="0" w:space="0" w:color="auto"/>
            <w:bottom w:val="none" w:sz="0" w:space="0" w:color="auto"/>
            <w:right w:val="none" w:sz="0" w:space="0" w:color="auto"/>
          </w:divBdr>
          <w:divsChild>
            <w:div w:id="1854567044">
              <w:marLeft w:val="0"/>
              <w:marRight w:val="336"/>
              <w:marTop w:val="0"/>
              <w:marBottom w:val="0"/>
              <w:divBdr>
                <w:top w:val="none" w:sz="0" w:space="0" w:color="auto"/>
                <w:left w:val="none" w:sz="0" w:space="0" w:color="auto"/>
                <w:bottom w:val="none" w:sz="0" w:space="0" w:color="auto"/>
                <w:right w:val="none" w:sz="0" w:space="0" w:color="auto"/>
              </w:divBdr>
              <w:divsChild>
                <w:div w:id="1043479611">
                  <w:marLeft w:val="0"/>
                  <w:marRight w:val="0"/>
                  <w:marTop w:val="0"/>
                  <w:marBottom w:val="0"/>
                  <w:divBdr>
                    <w:top w:val="none" w:sz="0" w:space="0" w:color="auto"/>
                    <w:left w:val="none" w:sz="0" w:space="0" w:color="auto"/>
                    <w:bottom w:val="none" w:sz="0" w:space="0" w:color="auto"/>
                    <w:right w:val="none" w:sz="0" w:space="0" w:color="auto"/>
                  </w:divBdr>
                  <w:divsChild>
                    <w:div w:id="190076879">
                      <w:marLeft w:val="0"/>
                      <w:marRight w:val="0"/>
                      <w:marTop w:val="0"/>
                      <w:marBottom w:val="0"/>
                      <w:divBdr>
                        <w:top w:val="none" w:sz="0" w:space="0" w:color="auto"/>
                        <w:left w:val="none" w:sz="0" w:space="0" w:color="auto"/>
                        <w:bottom w:val="none" w:sz="0" w:space="0" w:color="auto"/>
                        <w:right w:val="none" w:sz="0" w:space="0" w:color="auto"/>
                      </w:divBdr>
                      <w:divsChild>
                        <w:div w:id="102610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172881">
                  <w:marLeft w:val="0"/>
                  <w:marRight w:val="0"/>
                  <w:marTop w:val="0"/>
                  <w:marBottom w:val="0"/>
                  <w:divBdr>
                    <w:top w:val="none" w:sz="0" w:space="0" w:color="auto"/>
                    <w:left w:val="none" w:sz="0" w:space="0" w:color="auto"/>
                    <w:bottom w:val="none" w:sz="0" w:space="0" w:color="auto"/>
                    <w:right w:val="none" w:sz="0" w:space="0" w:color="auto"/>
                  </w:divBdr>
                  <w:divsChild>
                    <w:div w:id="82755435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cnn.com/2021/02/01/asia/india-internet-cut-farmers-intl-hnk/index.html" TargetMode="External"/><Relationship Id="rId18" Type="http://schemas.openxmlformats.org/officeDocument/2006/relationships/hyperlink" Target="https://www.theguardian.com/world/2021/jan/12/indian-court-suspends-new-agriculture-laws-after-mass-protests" TargetMode="External"/><Relationship Id="rId26" Type="http://schemas.openxmlformats.org/officeDocument/2006/relationships/hyperlink" Target="https://www.cnn.com/2021/02/01/asia/india-internet-cut-farmers-intl-hnk/index.html" TargetMode="External"/><Relationship Id="rId39" Type="http://schemas.openxmlformats.org/officeDocument/2006/relationships/hyperlink" Target="https://www.navdanya.org/bija-refelections/2019/11/04/the-the-seed-bill-2019-is-a-threat-to-indias-seed-sovereignty-and-farmers-rights/" TargetMode="External"/><Relationship Id="rId3" Type="http://schemas.openxmlformats.org/officeDocument/2006/relationships/webSettings" Target="webSettings.xml"/><Relationship Id="rId21" Type="http://schemas.openxmlformats.org/officeDocument/2006/relationships/hyperlink" Target="https://indianexpress.com/article/india/farmers-protest-government-msp-7127009/" TargetMode="External"/><Relationship Id="rId34" Type="http://schemas.openxmlformats.org/officeDocument/2006/relationships/image" Target="media/image7.png"/><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hrw.org/news/2021/02/02/india-journalists-covering-farmer-protests-charged" TargetMode="External"/><Relationship Id="rId17" Type="http://schemas.openxmlformats.org/officeDocument/2006/relationships/hyperlink" Target="https://thewire.in/agriculture/farmers-protests-repeal-farm-laws-govt-india" TargetMode="External"/><Relationship Id="rId25" Type="http://schemas.openxmlformats.org/officeDocument/2006/relationships/hyperlink" Target="https://www.bbc.com/news/world-asia-india-55872480" TargetMode="External"/><Relationship Id="rId33" Type="http://schemas.openxmlformats.org/officeDocument/2006/relationships/image" Target="media/image6.png"/><Relationship Id="rId38" Type="http://schemas.openxmlformats.org/officeDocument/2006/relationships/hyperlink" Target="https://navdanyainternational.org/30-40-years-indian-farmers-protest/" TargetMode="External"/><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hyperlink" Target="https://theprint.in/india/eleventh-round-of-talks-between-modi-govt-and-farmers-fails-no-date-for-next-meeting/590520/" TargetMode="External"/><Relationship Id="rId29" Type="http://schemas.openxmlformats.org/officeDocument/2006/relationships/customXml" Target="ink/ink3.xm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yperlink" Target="https://www.bbc.com/news/world-asia-india-55817628" TargetMode="External"/><Relationship Id="rId24" Type="http://schemas.openxmlformats.org/officeDocument/2006/relationships/hyperlink" Target="https://indianexpress.com/article/cities/delhi/to-combat-fake-news-it-cell-launched-by-protesters-7111830/" TargetMode="External"/><Relationship Id="rId32" Type="http://schemas.openxmlformats.org/officeDocument/2006/relationships/customXml" Target="ink/ink4.xml"/><Relationship Id="rId37" Type="http://schemas.openxmlformats.org/officeDocument/2006/relationships/hyperlink" Target="https://navdanyainternational.org/30-40-years-indian-farmers-protest/" TargetMode="External"/><Relationship Id="rId40" Type="http://schemas.openxmlformats.org/officeDocument/2006/relationships/hyperlink" Target="https://www.navdanya.org/bija-refelections/2019/11/04/the-the-seed-bill-2019-is-a-threat-to-indias-seed-sovereignty-and-farmers-rights/" TargetMode="External"/><Relationship Id="rId5" Type="http://schemas.openxmlformats.org/officeDocument/2006/relationships/hyperlink" Target="https://www.marieclaire.com/politics/a35397911/indian-farmers-protest/" TargetMode="External"/><Relationship Id="rId15" Type="http://schemas.openxmlformats.org/officeDocument/2006/relationships/hyperlink" Target="https://www.aljazeera.com/news/2020/12/18/several-indian-farmers-dead-in-protests-against-farm-laws" TargetMode="External"/><Relationship Id="rId23" Type="http://schemas.openxmlformats.org/officeDocument/2006/relationships/hyperlink" Target="https://www.business-standard.com/article/pti-stories/centre-prepones-meeting-with-protesting-farmers-to-dec-1-after-they-vow-decisive-battle-pm-targets-opposition-120120100031_1.html" TargetMode="External"/><Relationship Id="rId28" Type="http://schemas.openxmlformats.org/officeDocument/2006/relationships/image" Target="media/image4.png"/><Relationship Id="rId36" Type="http://schemas.openxmlformats.org/officeDocument/2006/relationships/image" Target="media/image9.png"/><Relationship Id="rId10" Type="http://schemas.openxmlformats.org/officeDocument/2006/relationships/hyperlink" Target="https://www.thehindu.com/news/international/sikh-americans-hold-protest-rallies-in-us-cities-against-farm-laws-in-india/article33263588.ece" TargetMode="External"/><Relationship Id="rId19" Type="http://schemas.openxmlformats.org/officeDocument/2006/relationships/hyperlink" Target="https://www.business-standard.com/article/current-affairs/staying-implementation-of-farm-laws-not-a-solution-farmer-leaders-121011100926_1.html" TargetMode="External"/><Relationship Id="rId31" Type="http://schemas.openxmlformats.org/officeDocument/2006/relationships/hyperlink" Target="https://www.nytimes.com/2021/01/27/world/asia/india-farmers-standoff-modi.html" TargetMode="External"/><Relationship Id="rId4" Type="http://schemas.openxmlformats.org/officeDocument/2006/relationships/hyperlink" Target="https://www.marieclaire.com/author/214062/andrea-park/" TargetMode="External"/><Relationship Id="rId9" Type="http://schemas.openxmlformats.org/officeDocument/2006/relationships/hyperlink" Target="https://www.marieclaire.com/career-advice/a32757916/farm-workers-immigrants-covid-19/" TargetMode="External"/><Relationship Id="rId14" Type="http://schemas.openxmlformats.org/officeDocument/2006/relationships/hyperlink" Target="https://www.prsindia.org/billtrack/essential-commodities-amendment-bill-2020" TargetMode="External"/><Relationship Id="rId22" Type="http://schemas.openxmlformats.org/officeDocument/2006/relationships/hyperlink" Target="https://www.nytimes.com/2021/01/27/world/asia/india-farmers-standoff-modi.html" TargetMode="External"/><Relationship Id="rId27" Type="http://schemas.openxmlformats.org/officeDocument/2006/relationships/customXml" Target="ink/ink2.xml"/><Relationship Id="rId30" Type="http://schemas.openxmlformats.org/officeDocument/2006/relationships/image" Target="media/image5.png"/><Relationship Id="rId35" Type="http://schemas.openxmlformats.org/officeDocument/2006/relationships/image" Target="media/image8.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2-04T19:36:03.635"/>
    </inkml:context>
    <inkml:brush xml:id="br0">
      <inkml:brushProperty name="width" value="0.025" units="cm"/>
      <inkml:brushProperty name="height" value="0.025" units="cm"/>
      <inkml:brushProperty name="color" value="#E71224"/>
    </inkml:brush>
  </inkml:definitions>
  <inkml:trace contextRef="#ctx0" brushRef="#br0">120 36 14911 0 0,'-26'7'664'0'0,"10"-3"136"0"0,-1 0-640 0 0,1-1-160 0 0,0 0 0 0 0,4 1 0 0 0,2-2 424 0 0,4 0 56 0 0,6-2 16 0 0,0 0 0 0 0,0 0-496 0 0,0 0 0 0 0,10-9 0 0 0,4-1-80 0 0,3-1-816 0 0,2-4-160 0 0,3-5-32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2-04T19:44:49.538"/>
    </inkml:context>
    <inkml:brush xml:id="br0">
      <inkml:brushProperty name="width" value="0.025" units="cm"/>
      <inkml:brushProperty name="height" value="0.025" units="cm"/>
      <inkml:brushProperty name="color" value="#E71224"/>
    </inkml:brush>
  </inkml:definitions>
  <inkml:trace contextRef="#ctx0" brushRef="#br0">2679 479 13823 0 0,'0'0'1224'0'0,"-8"6"-976"0"0,-3 2-248 0 0,-4 3 0 0 0,-3 3 1400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2-04T19:44:49.538"/>
    </inkml:context>
    <inkml:brush xml:id="br0">
      <inkml:brushProperty name="width" value="0.025" units="cm"/>
      <inkml:brushProperty name="height" value="0.025" units="cm"/>
      <inkml:brushProperty name="color" value="#E71224"/>
    </inkml:brush>
  </inkml:definitions>
  <inkml:trace contextRef="#ctx0" brushRef="#br0">4578 652 13823 0 0,'0'0'1224'0'0,"-8"6"-976"0"0,-3 2-248 0 0,-4 3 0 0 0,-3 3 1400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2-04T19:40:17.419"/>
    </inkml:context>
    <inkml:brush xml:id="br0">
      <inkml:brushProperty name="width" value="0.025" units="cm"/>
      <inkml:brushProperty name="height" value="0.025" units="cm"/>
      <inkml:brushProperty name="color" value="#E71224"/>
    </inkml:brush>
  </inkml:definitions>
  <inkml:trace contextRef="#ctx0" brushRef="#br0">597 2128 919 0 0,'0'0'-96'0'0,"0"0"-104"0"0,0 0-24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408</TotalTime>
  <Pages>4</Pages>
  <Words>1682</Words>
  <Characters>9588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Devitt</dc:creator>
  <cp:keywords/>
  <dc:description/>
  <cp:lastModifiedBy>Jerome Devitt</cp:lastModifiedBy>
  <cp:revision>10</cp:revision>
  <cp:lastPrinted>2021-02-04T20:18:00Z</cp:lastPrinted>
  <dcterms:created xsi:type="dcterms:W3CDTF">2021-02-04T11:06:00Z</dcterms:created>
  <dcterms:modified xsi:type="dcterms:W3CDTF">2021-02-04T20:20:00Z</dcterms:modified>
</cp:coreProperties>
</file>